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ody>
    <w:p>
      <w:pPr>
        <w:widowControl w:val="0"/>
        <w:spacing w:line="360" w:lineRule="exact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85.7pt;margin-top:0;width:301.9pt;height:44.65pt;z-index:-251658752;mso-wrap-distance-left:5.pt;mso-wrap-distance-right:5.pt;mso-position-horizontal-relative:margin" wrapcoords="0 0">
            <v:imagedata r:id="rId5" r:href="rId6"/>
            <w10:wrap anchorx="margin"/>
          </v:shape>
        </w:pict>
      </w:r>
    </w:p>
    <w:p>
      <w:pPr>
        <w:widowControl w:val="0"/>
        <w:spacing w:line="578" w:lineRule="exact"/>
      </w:pPr>
    </w:p>
    <w:p>
      <w:pPr>
        <w:widowControl w:val="0"/>
        <w:rPr>
          <w:sz w:val="2"/>
          <w:szCs w:val="2"/>
        </w:rPr>
        <w:sectPr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titlePg/>
          <w:footnotePr>
            <w:pos w:val="pageBottom"/>
            <w:numFmt w:val="decimal"/>
            <w:numRestart w:val="continuous"/>
          </w:footnotePr>
          <w:type w:val="continuous"/>
          <w:pgSz w:w="11900" w:h="16840"/>
          <w:pgMar w:top="1429" w:left="1640" w:right="526" w:bottom="1166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before="77" w:after="77" w:line="240" w:lineRule="exact"/>
        <w:rPr>
          <w:sz w:val="19"/>
          <w:szCs w:val="19"/>
        </w:rPr>
      </w:pPr>
    </w:p>
    <w:p>
      <w:pPr>
        <w:widowControl w:val="0"/>
        <w:rPr>
          <w:sz w:val="2"/>
          <w:szCs w:val="2"/>
        </w:rPr>
        <w:sectPr>
          <w:type w:val="continuous"/>
          <w:pgSz w:w="11900" w:h="16840"/>
          <w:pgMar w:top="4709" w:left="0" w:right="0" w:bottom="1181" w:header="0" w:footer="3" w:gutter="0"/>
          <w:rtlGutter w:val="0"/>
          <w:cols w:space="720"/>
          <w:noEndnote/>
          <w:docGrid w:linePitch="360"/>
        </w:sectPr>
      </w:pPr>
    </w:p>
    <w:p>
      <w:pPr>
        <w:pStyle w:val="Style11"/>
        <w:widowControl w:val="0"/>
        <w:keepNext/>
        <w:keepLines/>
        <w:shd w:val="clear" w:color="auto" w:fill="auto"/>
        <w:bidi w:val="0"/>
        <w:spacing w:before="0" w:after="0"/>
        <w:ind w:left="0" w:right="20" w:firstLine="0"/>
      </w:pPr>
      <w:bookmarkStart w:id="0" w:name="bookmark0"/>
      <w:r>
        <w:rPr>
          <w:rStyle w:val="CharStyle13"/>
          <w:b/>
          <w:bCs/>
        </w:rPr>
        <w:t>ПРОЕКТ ВНЕСЕНИЯ ИЗМЕНЕНИЙ</w:t>
        <w:br/>
        <w:t>В ГЕНЕРАЛЬНЫЙ ПЛАН</w:t>
        <w:br/>
        <w:t>РЕЧЕНСКОГО СЕЛЬСКОГО ПОСЕЛЕНИЯ</w:t>
      </w:r>
      <w:bookmarkEnd w:id="0"/>
    </w:p>
    <w:p>
      <w:pPr>
        <w:pStyle w:val="Style14"/>
        <w:widowControl w:val="0"/>
        <w:keepNext/>
        <w:keepLines/>
        <w:shd w:val="clear" w:color="auto" w:fill="auto"/>
        <w:bidi w:val="0"/>
        <w:spacing w:before="0" w:after="1313"/>
        <w:ind w:left="0" w:right="340" w:firstLine="0"/>
      </w:pPr>
      <w:bookmarkStart w:id="1" w:name="bookmark1"/>
      <w:r>
        <w:rPr>
          <w:rStyle w:val="CharStyle16"/>
        </w:rPr>
        <w:t>Алексеевского муниципального района</w:t>
        <w:br/>
        <w:t>Волгоградской области</w:t>
      </w:r>
      <w:bookmarkEnd w:id="1"/>
    </w:p>
    <w:p>
      <w:pPr>
        <w:pStyle w:val="Style17"/>
        <w:widowControl w:val="0"/>
        <w:keepNext w:val="0"/>
        <w:keepLines w:val="0"/>
        <w:shd w:val="clear" w:color="auto" w:fill="auto"/>
        <w:bidi w:val="0"/>
        <w:spacing w:before="0" w:after="0"/>
        <w:ind w:left="0" w:right="20" w:firstLine="0"/>
      </w:pPr>
      <w:r>
        <w:rPr>
          <w:rStyle w:val="CharStyle19"/>
          <w:b/>
          <w:bCs/>
        </w:rPr>
        <w:t>7-ГП.ПЗ.МО</w:t>
      </w:r>
    </w:p>
    <w:p>
      <w:pPr>
        <w:pStyle w:val="Style17"/>
        <w:widowControl w:val="0"/>
        <w:keepNext w:val="0"/>
        <w:keepLines w:val="0"/>
        <w:shd w:val="clear" w:color="auto" w:fill="auto"/>
        <w:bidi w:val="0"/>
        <w:spacing w:before="0" w:after="0"/>
        <w:ind w:left="0" w:right="20" w:firstLine="0"/>
      </w:pPr>
      <w:r>
        <w:pict>
          <v:shape id="_x0000_s1032" type="#_x0000_t202" style="position:absolute;margin-left:-0.7pt;margin-top:72.6pt;width:54.95pt;height:16.2pt;z-index:-125829376;mso-wrap-distance-left:5.pt;mso-wrap-distance-right:193.45pt;mso-wrap-distance-bottom:19.7pt;mso-position-horizontal-relative:margin" filled="f" stroked="f">
            <v:textbox style="mso-fit-shape-to-text:t" inset="0,0,0,0">
              <w:txbxContent>
                <w:p>
                  <w:pPr>
                    <w:pStyle w:val="Style5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/>
                    <w:ind w:left="0" w:right="0" w:firstLine="0"/>
                  </w:pPr>
                  <w:r>
                    <w:rPr>
                      <w:rStyle w:val="CharStyle6"/>
                      <w:i/>
                      <w:iCs/>
                    </w:rPr>
                    <w:t>Директор</w:t>
                  </w:r>
                </w:p>
              </w:txbxContent>
            </v:textbox>
            <w10:wrap type="topAndBottom" anchorx="margin"/>
          </v:shape>
        </w:pict>
      </w:r>
      <w:r>
        <w:pict>
          <v:shape id="_x0000_s1033" type="#_x0000_t202" style="position:absolute;margin-left:247.7pt;margin-top:86.85pt;width:39.85pt;height:23.6pt;z-index:-125829375;mso-wrap-distance-left:5.pt;mso-wrap-distance-right:102.pt;mso-position-horizontal-relative:margin" filled="f" stroked="f">
            <v:textbox style="mso-fit-shape-to-text:t" inset="0,0,0,0">
              <w:txbxContent>
                <w:p>
                  <w:pPr>
                    <w:pStyle w:val="Style7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/>
                    <w:ind w:left="0" w:right="0" w:firstLine="0"/>
                  </w:pPr>
                  <w:r>
                    <w:rPr>
                      <w:lang w:val="ru-RU" w:eastAsia="ru-RU" w:bidi="ru-RU"/>
                      <w:rFonts w:ascii="Times New Roman" w:eastAsia="Times New Roman" w:hAnsi="Times New Roman" w:cs="Times New Roman"/>
                      <w:w w:val="100"/>
                      <w:spacing w:val="0"/>
                      <w:color w:val="000000"/>
                      <w:position w:val="0"/>
                    </w:rPr>
                    <w:t>(подпись)</w:t>
                  </w:r>
                </w:p>
                <w:p>
                  <w:pPr>
                    <w:pStyle w:val="Style9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/>
                    <w:ind w:left="200" w:right="0" w:firstLine="0"/>
                  </w:pPr>
                  <w:r>
                    <w:rPr>
                      <w:lang w:val="ru-RU" w:eastAsia="ru-RU" w:bidi="ru-RU"/>
                      <w:rFonts w:ascii="Times New Roman" w:eastAsia="Times New Roman" w:hAnsi="Times New Roman" w:cs="Times New Roman"/>
                      <w:w w:val="100"/>
                      <w:spacing w:val="0"/>
                      <w:color w:val="000000"/>
                      <w:position w:val="0"/>
                    </w:rPr>
                    <w:t>М.П.</w:t>
                  </w:r>
                </w:p>
              </w:txbxContent>
            </v:textbox>
            <w10:wrap type="topAndBottom" anchorx="margin"/>
          </v:shape>
        </w:pict>
      </w:r>
      <w:r>
        <w:pict>
          <v:shape id="_x0000_s1034" type="#_x0000_t202" style="position:absolute;margin-left:389.5pt;margin-top:72.65pt;width:96.5pt;height:26.5pt;z-index:-125829374;mso-wrap-distance-left:5.pt;mso-wrap-distance-right:5.pt;mso-wrap-distance-bottom:9.35pt;mso-position-horizontal-relative:margin" filled="f" stroked="f">
            <v:textbox style="mso-fit-shape-to-text:t" inset="0,0,0,0">
              <w:txbxContent>
                <w:p>
                  <w:pPr>
                    <w:pStyle w:val="Style5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/>
                    <w:ind w:left="0" w:right="0" w:firstLine="0"/>
                  </w:pPr>
                  <w:r>
                    <w:rPr>
                      <w:rStyle w:val="CharStyle6"/>
                      <w:i/>
                      <w:iCs/>
                    </w:rPr>
                    <w:t>А. И. Шкопинский</w:t>
                  </w:r>
                </w:p>
                <w:p>
                  <w:pPr>
                    <w:pStyle w:val="Style7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/>
                    <w:ind w:left="140" w:right="0" w:firstLine="0"/>
                  </w:pPr>
                  <w:r>
                    <w:rPr>
                      <w:lang w:val="ru-RU" w:eastAsia="ru-RU" w:bidi="ru-RU"/>
                      <w:rFonts w:ascii="Times New Roman" w:eastAsia="Times New Roman" w:hAnsi="Times New Roman" w:cs="Times New Roman"/>
                      <w:w w:val="100"/>
                      <w:spacing w:val="0"/>
                      <w:color w:val="000000"/>
                      <w:position w:val="0"/>
                    </w:rPr>
                    <w:t>(инициалы, фамилия)</w:t>
                  </w:r>
                </w:p>
              </w:txbxContent>
            </v:textbox>
            <w10:wrap type="topAndBottom" anchorx="margin"/>
          </v:shape>
        </w:pict>
      </w:r>
      <w:r>
        <w:rPr>
          <w:rStyle w:val="CharStyle19"/>
          <w:b/>
          <w:bCs/>
        </w:rPr>
        <w:t>МАТЕРИАЛЫ ПО ОБОСНОВАНИЮ ГЕНЕРАЛЬНОГО ПЛАНА</w:t>
        <w:br/>
        <w:t>ПОЯСНИТЕЛЬНАЯ ЗАПИСКА</w:t>
      </w:r>
    </w:p>
    <w:p>
      <w:pPr>
        <w:pStyle w:val="Style5"/>
        <w:widowControl w:val="0"/>
        <w:keepNext w:val="0"/>
        <w:keepLines w:val="0"/>
        <w:shd w:val="clear" w:color="auto" w:fill="auto"/>
        <w:bidi w:val="0"/>
        <w:jc w:val="left"/>
        <w:spacing w:before="0" w:after="3666" w:line="274" w:lineRule="exact"/>
        <w:ind w:left="0" w:right="1460" w:firstLine="0"/>
      </w:pPr>
      <w:r>
        <w:pict>
          <v:shape id="_x0000_s1035" type="#_x0000_t202" style="position:absolute;margin-left:395.5pt;margin-top:23.9pt;width:85.45pt;height:26.75pt;z-index:-125829373;mso-wrap-distance-left:147.85pt;mso-wrap-distance-top:19.85pt;mso-wrap-distance-right:5.pt;mso-wrap-distance-bottom:3.35pt;mso-position-horizontal-relative:margin" filled="f" stroked="f">
            <v:textbox style="mso-fit-shape-to-text:t" inset="0,0,0,0">
              <w:txbxContent>
                <w:p>
                  <w:pPr>
                    <w:pStyle w:val="Style5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/>
                    <w:ind w:left="260" w:right="0" w:firstLine="0"/>
                  </w:pPr>
                  <w:r>
                    <w:rPr>
                      <w:rStyle w:val="CharStyle6"/>
                      <w:i/>
                      <w:iCs/>
                    </w:rPr>
                    <w:t>А.А. Злобов</w:t>
                  </w:r>
                </w:p>
                <w:p>
                  <w:pPr>
                    <w:pStyle w:val="Style7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/>
                    <w:ind w:left="0" w:right="0" w:firstLine="0"/>
                  </w:pPr>
                  <w:r>
                    <w:rPr>
                      <w:lang w:val="ru-RU" w:eastAsia="ru-RU" w:bidi="ru-RU"/>
                      <w:rFonts w:ascii="Times New Roman" w:eastAsia="Times New Roman" w:hAnsi="Times New Roman" w:cs="Times New Roman"/>
                      <w:w w:val="100"/>
                      <w:spacing w:val="0"/>
                      <w:color w:val="000000"/>
                      <w:position w:val="0"/>
                    </w:rPr>
                    <w:t>(инициалы, фамилия)</w:t>
                  </w:r>
                </w:p>
              </w:txbxContent>
            </v:textbox>
            <w10:wrap type="square" side="left" anchorx="margin"/>
          </v:shape>
        </w:pict>
      </w:r>
      <w:r>
        <w:pict>
          <v:shape id="_x0000_s1036" type="#_x0000_t202" style="position:absolute;margin-left:247.7pt;margin-top:41.7pt;width:39.85pt;height:12.3pt;z-index:-125829372;mso-wrap-distance-left:5.pt;mso-wrap-distance-top:37.65pt;mso-wrap-distance-right:193.45pt;mso-position-horizontal-relative:margin" filled="f" stroked="f">
            <v:textbox style="mso-fit-shape-to-text:t" inset="0,0,0,0">
              <w:txbxContent>
                <w:p>
                  <w:pPr>
                    <w:pStyle w:val="Style7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/>
                    <w:ind w:left="0" w:right="0" w:firstLine="0"/>
                  </w:pPr>
                  <w:r>
                    <w:rPr>
                      <w:lang w:val="ru-RU" w:eastAsia="ru-RU" w:bidi="ru-RU"/>
                      <w:rFonts w:ascii="Times New Roman" w:eastAsia="Times New Roman" w:hAnsi="Times New Roman" w:cs="Times New Roman"/>
                      <w:w w:val="100"/>
                      <w:spacing w:val="0"/>
                      <w:color w:val="000000"/>
                      <w:position w:val="0"/>
                    </w:rPr>
                    <w:t>(подпись)</w:t>
                  </w:r>
                </w:p>
              </w:txbxContent>
            </v:textbox>
            <w10:wrap type="square" side="left" anchorx="margin"/>
          </v:shape>
        </w:pict>
      </w:r>
      <w:r>
        <w:rPr>
          <w:lang w:val="ru-RU" w:eastAsia="ru-RU" w:bidi="ru-RU"/>
          <w:sz w:val="24"/>
          <w:szCs w:val="24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Руководитель отдела территориального планирования, главный архитектор проекта</w:t>
      </w:r>
    </w:p>
    <w:p>
      <w:pPr>
        <w:pStyle w:val="Style21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3920" w:right="0" w:firstLine="0"/>
        <w:sectPr>
          <w:type w:val="continuous"/>
          <w:pgSz w:w="11900" w:h="16840"/>
          <w:pgMar w:top="4709" w:left="1654" w:right="1884" w:bottom="1181" w:header="0" w:footer="3" w:gutter="0"/>
          <w:rtlGutter w:val="0"/>
          <w:cols w:space="720"/>
          <w:noEndnote/>
          <w:docGrid w:linePitch="360"/>
        </w:sectPr>
      </w:pPr>
      <w:r>
        <w:rPr>
          <w:lang w:val="ru-RU" w:eastAsia="ru-RU" w:bidi="ru-RU"/>
          <w:sz w:val="24"/>
          <w:szCs w:val="24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Волгоград 2019</w:t>
      </w:r>
    </w:p>
    <w:p>
      <w:pPr>
        <w:widowControl w:val="0"/>
        <w:rPr>
          <w:sz w:val="2"/>
          <w:szCs w:val="2"/>
        </w:rPr>
      </w:pPr>
      <w:r>
        <w:pict>
          <v:shape id="_x0000_s1037" type="#_x0000_t202" style="position:static;width:595.pt;height:16.2pt" filled="f" stroked="f">
            <v:textbox inset="0,0,0,0">
              <w:txbxContent>
                <w:p>
                  <w:pPr>
                    <w:widowControl w:val="0"/>
                  </w:pPr>
                </w:p>
              </w:txbxContent>
            </v:textbox>
            <w10:anchorlock/>
          </v:shape>
        </w:pict>
      </w:r>
      <w:r>
        <w:t xml:space="preserve"> </w:t>
      </w:r>
    </w:p>
    <w:p>
      <w:pPr>
        <w:widowControl w:val="0"/>
        <w:rPr>
          <w:sz w:val="2"/>
          <w:szCs w:val="2"/>
        </w:rPr>
        <w:sectPr>
          <w:pgSz w:w="11900" w:h="16840"/>
          <w:pgMar w:top="1177" w:left="0" w:right="0" w:bottom="1118" w:header="0" w:footer="3" w:gutter="0"/>
          <w:rtlGutter w:val="0"/>
          <w:cols w:space="720"/>
          <w:noEndnote/>
          <w:docGrid w:linePitch="360"/>
        </w:sectPr>
      </w:pPr>
    </w:p>
    <w:p>
      <w:pPr>
        <w:pStyle w:val="Style26"/>
        <w:widowControl w:val="0"/>
        <w:keepNext/>
        <w:keepLines/>
        <w:shd w:val="clear" w:color="auto" w:fill="auto"/>
        <w:bidi w:val="0"/>
        <w:jc w:val="left"/>
        <w:spacing w:before="0" w:after="0"/>
        <w:ind w:left="840" w:right="0" w:firstLine="0"/>
      </w:pPr>
      <w:bookmarkStart w:id="2" w:name="bookmark2"/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Состав генерального плана</w:t>
      </w:r>
      <w:bookmarkEnd w:id="2"/>
    </w:p>
    <w:tbl>
      <w:tblPr>
        <w:tblOverlap w:val="never"/>
        <w:tblLayout w:type="fixed"/>
        <w:jc w:val="center"/>
      </w:tblPr>
      <w:tblGrid>
        <w:gridCol w:w="2525"/>
        <w:gridCol w:w="5232"/>
        <w:gridCol w:w="902"/>
        <w:gridCol w:w="926"/>
      </w:tblGrid>
      <w:tr>
        <w:trPr>
          <w:trHeight w:val="51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8"/>
              <w:framePr w:w="958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32" w:lineRule="exact"/>
              <w:ind w:left="0" w:right="0" w:firstLine="0"/>
            </w:pPr>
            <w:r>
              <w:rPr>
                <w:rStyle w:val="CharStyle30"/>
              </w:rPr>
              <w:t>Обозначение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8"/>
              <w:framePr w:w="958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32" w:lineRule="exact"/>
              <w:ind w:left="0" w:right="0" w:firstLine="0"/>
            </w:pPr>
            <w:r>
              <w:rPr>
                <w:rStyle w:val="CharStyle30"/>
              </w:rPr>
              <w:t>Наименование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8"/>
              <w:framePr w:w="958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2" w:lineRule="exact"/>
              <w:ind w:left="0" w:right="0" w:firstLine="0"/>
            </w:pPr>
            <w:r>
              <w:rPr>
                <w:rStyle w:val="CharStyle30"/>
              </w:rPr>
              <w:t>Часть</w:t>
            </w:r>
          </w:p>
          <w:p>
            <w:pPr>
              <w:pStyle w:val="Style28"/>
              <w:framePr w:w="958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32" w:lineRule="exact"/>
              <w:ind w:left="0" w:right="0" w:firstLine="0"/>
            </w:pPr>
            <w:r>
              <w:rPr>
                <w:rStyle w:val="CharStyle30"/>
              </w:rPr>
              <w:t>ГП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28"/>
              <w:framePr w:w="958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54" w:lineRule="exact"/>
              <w:ind w:left="0" w:right="0" w:firstLine="0"/>
            </w:pPr>
            <w:r>
              <w:rPr>
                <w:rStyle w:val="CharStyle30"/>
              </w:rPr>
              <w:t>Кол-во листов</w:t>
            </w:r>
          </w:p>
        </w:tc>
      </w:tr>
      <w:tr>
        <w:trPr>
          <w:trHeight w:val="41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586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8"/>
              <w:framePr w:w="958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2" w:lineRule="exact"/>
              <w:ind w:left="0" w:right="0" w:firstLine="0"/>
            </w:pPr>
            <w:r>
              <w:rPr>
                <w:rStyle w:val="CharStyle30"/>
              </w:rPr>
              <w:t>Основная часть генерального плана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8"/>
              <w:framePr w:w="958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32" w:lineRule="exact"/>
              <w:ind w:left="0" w:right="0" w:firstLine="0"/>
            </w:pPr>
            <w:r>
              <w:rPr>
                <w:rStyle w:val="CharStyle30"/>
              </w:rPr>
              <w:t>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28"/>
              <w:framePr w:w="958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32" w:lineRule="exact"/>
              <w:ind w:left="0" w:right="0" w:firstLine="0"/>
            </w:pPr>
            <w:r>
              <w:rPr>
                <w:rStyle w:val="CharStyle30"/>
              </w:rPr>
              <w:t>27</w:t>
            </w:r>
          </w:p>
        </w:tc>
      </w:tr>
      <w:tr>
        <w:trPr>
          <w:trHeight w:val="25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8"/>
              <w:framePr w:w="958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32" w:lineRule="exact"/>
              <w:ind w:left="0" w:right="0" w:firstLine="0"/>
            </w:pPr>
            <w:r>
              <w:rPr>
                <w:rStyle w:val="CharStyle30"/>
              </w:rPr>
              <w:t>7-ГП.ПЗ.ОЧ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8"/>
              <w:framePr w:w="958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2" w:lineRule="exact"/>
              <w:ind w:left="0" w:right="0" w:firstLine="0"/>
            </w:pPr>
            <w:r>
              <w:rPr>
                <w:rStyle w:val="CharStyle30"/>
              </w:rPr>
              <w:t>Положение о территориальном планировании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8"/>
              <w:framePr w:w="958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32" w:lineRule="exact"/>
              <w:ind w:left="0" w:right="0" w:firstLine="0"/>
            </w:pPr>
            <w:r>
              <w:rPr>
                <w:rStyle w:val="CharStyle30"/>
              </w:rPr>
              <w:t>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28"/>
              <w:framePr w:w="958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32" w:lineRule="exact"/>
              <w:ind w:left="0" w:right="0" w:firstLine="0"/>
            </w:pPr>
            <w:r>
              <w:rPr>
                <w:rStyle w:val="CharStyle30"/>
              </w:rPr>
              <w:t>20</w:t>
            </w:r>
          </w:p>
        </w:tc>
      </w:tr>
      <w:tr>
        <w:trPr>
          <w:trHeight w:val="25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586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8"/>
              <w:framePr w:w="958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2" w:lineRule="exact"/>
              <w:ind w:left="0" w:right="0" w:firstLine="0"/>
            </w:pPr>
            <w:r>
              <w:rPr>
                <w:rStyle w:val="CharStyle30"/>
              </w:rPr>
              <w:t>Графические материалы: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8"/>
              <w:framePr w:w="958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32" w:lineRule="exact"/>
              <w:ind w:left="0" w:right="0" w:firstLine="0"/>
            </w:pPr>
            <w:r>
              <w:rPr>
                <w:rStyle w:val="CharStyle30"/>
              </w:rPr>
              <w:t>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28"/>
              <w:framePr w:w="958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32" w:lineRule="exact"/>
              <w:ind w:left="0" w:right="0" w:firstLine="0"/>
            </w:pPr>
            <w:r>
              <w:rPr>
                <w:rStyle w:val="CharStyle30"/>
              </w:rPr>
              <w:t>7</w:t>
            </w:r>
          </w:p>
        </w:tc>
      </w:tr>
      <w:tr>
        <w:trPr>
          <w:trHeight w:val="76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8"/>
              <w:framePr w:w="958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32" w:lineRule="exact"/>
              <w:ind w:left="0" w:right="0" w:firstLine="0"/>
            </w:pPr>
            <w:r>
              <w:rPr>
                <w:rStyle w:val="CharStyle30"/>
              </w:rPr>
              <w:t>7-ГП.К-1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8"/>
              <w:framePr w:w="958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0" w:right="0" w:firstLine="0"/>
            </w:pPr>
            <w:r>
              <w:rPr>
                <w:rStyle w:val="CharStyle30"/>
              </w:rPr>
              <w:t>Карта планируемого размещения объектов местного значения на территории Реченского сельского поселения, М 1: 25 000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8"/>
              <w:framePr w:w="958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32" w:lineRule="exact"/>
              <w:ind w:left="0" w:right="0" w:firstLine="0"/>
            </w:pPr>
            <w:r>
              <w:rPr>
                <w:rStyle w:val="CharStyle30"/>
              </w:rPr>
              <w:t>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28"/>
              <w:framePr w:w="958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32" w:lineRule="exact"/>
              <w:ind w:left="0" w:right="0" w:firstLine="0"/>
            </w:pPr>
            <w:r>
              <w:rPr>
                <w:rStyle w:val="CharStyle30"/>
              </w:rPr>
              <w:t>1</w:t>
            </w:r>
          </w:p>
        </w:tc>
      </w:tr>
      <w:tr>
        <w:trPr>
          <w:trHeight w:val="101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8"/>
              <w:framePr w:w="958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32" w:lineRule="exact"/>
              <w:ind w:left="0" w:right="0" w:firstLine="0"/>
            </w:pPr>
            <w:r>
              <w:rPr>
                <w:rStyle w:val="CharStyle30"/>
              </w:rPr>
              <w:t>7-ГП.К-2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8"/>
              <w:framePr w:w="958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0" w:right="0" w:firstLine="0"/>
            </w:pPr>
            <w:r>
              <w:rPr>
                <w:rStyle w:val="CharStyle30"/>
              </w:rPr>
              <w:t>Фрагмент карты планируемого размещения объектов местного значения на территории Реченского сельского поселения</w:t>
            </w:r>
          </w:p>
          <w:p>
            <w:pPr>
              <w:pStyle w:val="Style28"/>
              <w:framePr w:w="958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0" w:right="0" w:firstLine="0"/>
            </w:pPr>
            <w:r>
              <w:rPr>
                <w:rStyle w:val="CharStyle30"/>
              </w:rPr>
              <w:t>(х. Реченский, х.Нестеровский), М 1: 5 000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8"/>
              <w:framePr w:w="958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32" w:lineRule="exact"/>
              <w:ind w:left="0" w:right="0" w:firstLine="0"/>
            </w:pPr>
            <w:r>
              <w:rPr>
                <w:rStyle w:val="CharStyle30"/>
              </w:rPr>
              <w:t>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28"/>
              <w:framePr w:w="958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32" w:lineRule="exact"/>
              <w:ind w:left="0" w:right="0" w:firstLine="0"/>
            </w:pPr>
            <w:r>
              <w:rPr>
                <w:rStyle w:val="CharStyle30"/>
              </w:rPr>
              <w:t>1</w:t>
            </w:r>
          </w:p>
        </w:tc>
      </w:tr>
      <w:tr>
        <w:trPr>
          <w:trHeight w:val="101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8"/>
              <w:framePr w:w="958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32" w:lineRule="exact"/>
              <w:ind w:left="0" w:right="0" w:firstLine="0"/>
            </w:pPr>
            <w:r>
              <w:rPr>
                <w:rStyle w:val="CharStyle30"/>
              </w:rPr>
              <w:t>7-ГП.К-3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8"/>
              <w:framePr w:w="958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0" w:right="0" w:firstLine="0"/>
            </w:pPr>
            <w:r>
              <w:rPr>
                <w:rStyle w:val="CharStyle30"/>
              </w:rPr>
              <w:t>Фрагмент карты планируемого размещения объектов местного значения на территории Реченского сельского поселения</w:t>
            </w:r>
          </w:p>
          <w:p>
            <w:pPr>
              <w:pStyle w:val="Style28"/>
              <w:framePr w:w="958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0" w:right="0" w:firstLine="0"/>
            </w:pPr>
            <w:r>
              <w:rPr>
                <w:rStyle w:val="CharStyle30"/>
              </w:rPr>
              <w:t>(х.Суховский, х.Лунякинский), М 1: 5 000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8"/>
              <w:framePr w:w="958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32" w:lineRule="exact"/>
              <w:ind w:left="0" w:right="0" w:firstLine="0"/>
            </w:pPr>
            <w:r>
              <w:rPr>
                <w:rStyle w:val="CharStyle30"/>
              </w:rPr>
              <w:t>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28"/>
              <w:framePr w:w="958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32" w:lineRule="exact"/>
              <w:ind w:left="0" w:right="0" w:firstLine="0"/>
            </w:pPr>
            <w:r>
              <w:rPr>
                <w:rStyle w:val="CharStyle30"/>
              </w:rPr>
              <w:t>1</w:t>
            </w:r>
          </w:p>
        </w:tc>
      </w:tr>
      <w:tr>
        <w:trPr>
          <w:trHeight w:val="50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8"/>
              <w:framePr w:w="958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32" w:lineRule="exact"/>
              <w:ind w:left="0" w:right="0" w:firstLine="0"/>
            </w:pPr>
            <w:r>
              <w:rPr>
                <w:rStyle w:val="CharStyle30"/>
              </w:rPr>
              <w:t>7-ГП.К-4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8"/>
              <w:framePr w:w="958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4" w:lineRule="exact"/>
              <w:ind w:left="0" w:right="0" w:firstLine="0"/>
            </w:pPr>
            <w:r>
              <w:rPr>
                <w:rStyle w:val="CharStyle30"/>
              </w:rPr>
              <w:t>Карта границ населенных пунктов, входящих в состав Реченского сельского поселения, М 1: 25 000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8"/>
              <w:framePr w:w="958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32" w:lineRule="exact"/>
              <w:ind w:left="0" w:right="0" w:firstLine="0"/>
            </w:pPr>
            <w:r>
              <w:rPr>
                <w:rStyle w:val="CharStyle30"/>
              </w:rPr>
              <w:t>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28"/>
              <w:framePr w:w="958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32" w:lineRule="exact"/>
              <w:ind w:left="0" w:right="0" w:firstLine="0"/>
            </w:pPr>
            <w:r>
              <w:rPr>
                <w:rStyle w:val="CharStyle30"/>
              </w:rPr>
              <w:t>1</w:t>
            </w:r>
          </w:p>
        </w:tc>
      </w:tr>
      <w:tr>
        <w:trPr>
          <w:trHeight w:val="51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8"/>
              <w:framePr w:w="958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32" w:lineRule="exact"/>
              <w:ind w:left="0" w:right="0" w:firstLine="0"/>
            </w:pPr>
            <w:r>
              <w:rPr>
                <w:rStyle w:val="CharStyle30"/>
              </w:rPr>
              <w:t>7-ГП.К-5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8"/>
              <w:framePr w:w="958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2" w:lineRule="exact"/>
              <w:ind w:left="0" w:right="0" w:firstLine="0"/>
            </w:pPr>
            <w:r>
              <w:rPr>
                <w:rStyle w:val="CharStyle30"/>
              </w:rPr>
              <w:t>Карта функциональных зон</w:t>
            </w:r>
          </w:p>
          <w:p>
            <w:pPr>
              <w:pStyle w:val="Style28"/>
              <w:framePr w:w="958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2" w:lineRule="exact"/>
              <w:ind w:left="0" w:right="0" w:firstLine="0"/>
            </w:pPr>
            <w:r>
              <w:rPr>
                <w:rStyle w:val="CharStyle30"/>
              </w:rPr>
              <w:t>Реченского сельского поселения, М 1: 25 000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8"/>
              <w:framePr w:w="958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32" w:lineRule="exact"/>
              <w:ind w:left="0" w:right="0" w:firstLine="0"/>
            </w:pPr>
            <w:r>
              <w:rPr>
                <w:rStyle w:val="CharStyle30"/>
              </w:rPr>
              <w:t>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28"/>
              <w:framePr w:w="958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32" w:lineRule="exact"/>
              <w:ind w:left="0" w:right="0" w:firstLine="0"/>
            </w:pPr>
            <w:r>
              <w:rPr>
                <w:rStyle w:val="CharStyle30"/>
              </w:rPr>
              <w:t>1</w:t>
            </w:r>
          </w:p>
        </w:tc>
      </w:tr>
      <w:tr>
        <w:trPr>
          <w:trHeight w:val="75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8"/>
              <w:framePr w:w="958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32" w:lineRule="exact"/>
              <w:ind w:left="0" w:right="0" w:firstLine="0"/>
            </w:pPr>
            <w:r>
              <w:rPr>
                <w:rStyle w:val="CharStyle30"/>
              </w:rPr>
              <w:t>7-ГП.К-6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8"/>
              <w:framePr w:w="958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0" w:right="0" w:firstLine="0"/>
            </w:pPr>
            <w:r>
              <w:rPr>
                <w:rStyle w:val="CharStyle30"/>
              </w:rPr>
              <w:t>Фрагмент карты функциональных зон</w:t>
            </w:r>
          </w:p>
          <w:p>
            <w:pPr>
              <w:pStyle w:val="Style28"/>
              <w:framePr w:w="958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0" w:right="0" w:firstLine="0"/>
            </w:pPr>
            <w:r>
              <w:rPr>
                <w:rStyle w:val="CharStyle30"/>
              </w:rPr>
              <w:t>Реченского сельского поселения</w:t>
            </w:r>
          </w:p>
          <w:p>
            <w:pPr>
              <w:pStyle w:val="Style28"/>
              <w:framePr w:w="958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0" w:right="0" w:firstLine="0"/>
            </w:pPr>
            <w:r>
              <w:rPr>
                <w:rStyle w:val="CharStyle30"/>
              </w:rPr>
              <w:t>(х. Реченский, х.Нестеровский), М 1: 5 000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8"/>
              <w:framePr w:w="958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32" w:lineRule="exact"/>
              <w:ind w:left="0" w:right="0" w:firstLine="0"/>
            </w:pPr>
            <w:r>
              <w:rPr>
                <w:rStyle w:val="CharStyle30"/>
              </w:rPr>
              <w:t>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28"/>
              <w:framePr w:w="958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32" w:lineRule="exact"/>
              <w:ind w:left="0" w:right="0" w:firstLine="0"/>
            </w:pPr>
            <w:r>
              <w:rPr>
                <w:rStyle w:val="CharStyle30"/>
              </w:rPr>
              <w:t>1</w:t>
            </w:r>
          </w:p>
        </w:tc>
      </w:tr>
      <w:tr>
        <w:trPr>
          <w:trHeight w:val="768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28"/>
              <w:framePr w:w="958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32" w:lineRule="exact"/>
              <w:ind w:left="0" w:right="0" w:firstLine="0"/>
            </w:pPr>
            <w:r>
              <w:rPr>
                <w:rStyle w:val="CharStyle30"/>
              </w:rPr>
              <w:t>7-ГП.К-7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28"/>
              <w:framePr w:w="958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0" w:right="0" w:firstLine="0"/>
            </w:pPr>
            <w:r>
              <w:rPr>
                <w:rStyle w:val="CharStyle30"/>
              </w:rPr>
              <w:t>Фрагменты карты функциональных зон Реченского сельского поселения (х.Суховский, х.Лунякинский), М 1: 5 000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28"/>
              <w:framePr w:w="958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32" w:lineRule="exact"/>
              <w:ind w:left="0" w:right="0" w:firstLine="0"/>
            </w:pPr>
            <w:r>
              <w:rPr>
                <w:rStyle w:val="CharStyle30"/>
              </w:rPr>
              <w:t>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28"/>
              <w:framePr w:w="958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32" w:lineRule="exact"/>
              <w:ind w:left="0" w:right="0" w:firstLine="0"/>
            </w:pPr>
            <w:r>
              <w:rPr>
                <w:rStyle w:val="CharStyle30"/>
              </w:rPr>
              <w:t>1</w:t>
            </w:r>
          </w:p>
        </w:tc>
      </w:tr>
    </w:tbl>
    <w:p>
      <w:pPr>
        <w:framePr w:w="9586" w:wrap="notBeside" w:vAnchor="text" w:hAnchor="text" w:xAlign="center" w:y="1"/>
        <w:widowControl w:val="0"/>
        <w:rPr>
          <w:sz w:val="2"/>
          <w:szCs w:val="2"/>
        </w:rPr>
      </w:pPr>
    </w:p>
    <w:p>
      <w:pPr>
        <w:widowControl w:val="0"/>
        <w:rPr>
          <w:sz w:val="2"/>
          <w:szCs w:val="2"/>
        </w:rPr>
      </w:pPr>
    </w:p>
    <w:tbl>
      <w:tblPr>
        <w:tblOverlap w:val="never"/>
        <w:tblLayout w:type="fixed"/>
        <w:jc w:val="center"/>
      </w:tblPr>
      <w:tblGrid>
        <w:gridCol w:w="2525"/>
        <w:gridCol w:w="5232"/>
        <w:gridCol w:w="902"/>
        <w:gridCol w:w="926"/>
      </w:tblGrid>
      <w:tr>
        <w:trPr>
          <w:trHeight w:val="437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586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8"/>
              <w:framePr w:w="958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2" w:lineRule="exact"/>
              <w:ind w:left="0" w:right="0" w:firstLine="0"/>
            </w:pPr>
            <w:r>
              <w:rPr>
                <w:rStyle w:val="CharStyle30"/>
              </w:rPr>
              <w:t>Материалы по обоснованию генерального плана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8"/>
              <w:framePr w:w="958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32" w:lineRule="exact"/>
              <w:ind w:left="0" w:right="0" w:firstLine="0"/>
            </w:pPr>
            <w:r>
              <w:rPr>
                <w:rStyle w:val="CharStyle30"/>
              </w:rPr>
              <w:t>2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28"/>
              <w:framePr w:w="958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32" w:lineRule="exact"/>
              <w:ind w:left="0" w:right="0" w:firstLine="0"/>
            </w:pPr>
            <w:r>
              <w:rPr>
                <w:rStyle w:val="CharStyle30"/>
              </w:rPr>
              <w:t>31</w:t>
            </w:r>
          </w:p>
        </w:tc>
      </w:tr>
      <w:tr>
        <w:trPr>
          <w:trHeight w:val="50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8"/>
              <w:framePr w:w="958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32" w:lineRule="exact"/>
              <w:ind w:left="0" w:right="0" w:firstLine="0"/>
            </w:pPr>
            <w:r>
              <w:rPr>
                <w:rStyle w:val="CharStyle30"/>
              </w:rPr>
              <w:t>7-ГП.ПЗ.МО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8"/>
              <w:framePr w:w="958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0" w:right="0" w:firstLine="0"/>
            </w:pPr>
            <w:r>
              <w:rPr>
                <w:rStyle w:val="CharStyle30"/>
              </w:rPr>
              <w:t>Материалы по обоснованию генерального плана (Пояснительная записка)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8"/>
              <w:framePr w:w="958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32" w:lineRule="exact"/>
              <w:ind w:left="0" w:right="0" w:firstLine="0"/>
            </w:pPr>
            <w:r>
              <w:rPr>
                <w:rStyle w:val="CharStyle30"/>
              </w:rPr>
              <w:t>2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28"/>
              <w:framePr w:w="958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32" w:lineRule="exact"/>
              <w:ind w:left="0" w:right="0" w:firstLine="0"/>
            </w:pPr>
            <w:r>
              <w:rPr>
                <w:rStyle w:val="CharStyle30"/>
              </w:rPr>
              <w:t>24</w:t>
            </w:r>
          </w:p>
        </w:tc>
      </w:tr>
      <w:tr>
        <w:trPr>
          <w:trHeight w:val="25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586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8"/>
              <w:framePr w:w="958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2" w:lineRule="exact"/>
              <w:ind w:left="0" w:right="0" w:firstLine="0"/>
            </w:pPr>
            <w:r>
              <w:rPr>
                <w:rStyle w:val="CharStyle30"/>
              </w:rPr>
              <w:t>Графические материалы: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8"/>
              <w:framePr w:w="958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32" w:lineRule="exact"/>
              <w:ind w:left="0" w:right="0" w:firstLine="0"/>
            </w:pPr>
            <w:r>
              <w:rPr>
                <w:rStyle w:val="CharStyle30"/>
              </w:rPr>
              <w:t>2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28"/>
              <w:framePr w:w="958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32" w:lineRule="exact"/>
              <w:ind w:left="0" w:right="0" w:firstLine="0"/>
            </w:pPr>
            <w:r>
              <w:rPr>
                <w:rStyle w:val="CharStyle30"/>
              </w:rPr>
              <w:t>7</w:t>
            </w:r>
          </w:p>
        </w:tc>
      </w:tr>
      <w:tr>
        <w:trPr>
          <w:trHeight w:val="76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8"/>
              <w:framePr w:w="958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32" w:lineRule="exact"/>
              <w:ind w:left="0" w:right="0" w:firstLine="0"/>
            </w:pPr>
            <w:r>
              <w:rPr>
                <w:rStyle w:val="CharStyle30"/>
              </w:rPr>
              <w:t>7-МО.К-1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8"/>
              <w:framePr w:w="958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4" w:lineRule="exact"/>
              <w:ind w:left="0" w:right="0" w:firstLine="0"/>
            </w:pPr>
            <w:r>
              <w:rPr>
                <w:rStyle w:val="CharStyle30"/>
              </w:rPr>
              <w:t>Карта современного использования территории Реченского сельского поселения,</w:t>
            </w:r>
          </w:p>
          <w:p>
            <w:pPr>
              <w:pStyle w:val="Style28"/>
              <w:framePr w:w="958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4" w:lineRule="exact"/>
              <w:ind w:left="0" w:right="0" w:firstLine="0"/>
            </w:pPr>
            <w:r>
              <w:rPr>
                <w:rStyle w:val="CharStyle30"/>
              </w:rPr>
              <w:t>М 1: 25 000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8"/>
              <w:framePr w:w="958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32" w:lineRule="exact"/>
              <w:ind w:left="0" w:right="0" w:firstLine="0"/>
            </w:pPr>
            <w:r>
              <w:rPr>
                <w:rStyle w:val="CharStyle30"/>
              </w:rPr>
              <w:t>2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28"/>
              <w:framePr w:w="958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32" w:lineRule="exact"/>
              <w:ind w:left="0" w:right="0" w:firstLine="0"/>
            </w:pPr>
            <w:r>
              <w:rPr>
                <w:rStyle w:val="CharStyle30"/>
              </w:rPr>
              <w:t>1</w:t>
            </w:r>
          </w:p>
        </w:tc>
      </w:tr>
      <w:tr>
        <w:trPr>
          <w:trHeight w:val="76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8"/>
              <w:framePr w:w="958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32" w:lineRule="exact"/>
              <w:ind w:left="0" w:right="0" w:firstLine="0"/>
            </w:pPr>
            <w:r>
              <w:rPr>
                <w:rStyle w:val="CharStyle30"/>
              </w:rPr>
              <w:t>7-МО.К-2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8"/>
              <w:framePr w:w="958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4" w:lineRule="exact"/>
              <w:ind w:left="0" w:right="0" w:firstLine="0"/>
            </w:pPr>
            <w:r>
              <w:rPr>
                <w:rStyle w:val="CharStyle30"/>
              </w:rPr>
              <w:t>Фрагмент карты современного использования территории Реченского сельского поселения (х. Реченский, х.Нестеровский), М 1: 5 000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8"/>
              <w:framePr w:w="958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32" w:lineRule="exact"/>
              <w:ind w:left="0" w:right="0" w:firstLine="0"/>
            </w:pPr>
            <w:r>
              <w:rPr>
                <w:rStyle w:val="CharStyle30"/>
              </w:rPr>
              <w:t>2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28"/>
              <w:framePr w:w="958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32" w:lineRule="exact"/>
              <w:ind w:left="0" w:right="0" w:firstLine="0"/>
            </w:pPr>
            <w:r>
              <w:rPr>
                <w:rStyle w:val="CharStyle30"/>
              </w:rPr>
              <w:t>1</w:t>
            </w:r>
          </w:p>
        </w:tc>
      </w:tr>
      <w:tr>
        <w:trPr>
          <w:trHeight w:val="76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8"/>
              <w:framePr w:w="958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32" w:lineRule="exact"/>
              <w:ind w:left="0" w:right="0" w:firstLine="0"/>
            </w:pPr>
            <w:r>
              <w:rPr>
                <w:rStyle w:val="CharStyle30"/>
              </w:rPr>
              <w:t>7-МО.К-3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8"/>
              <w:framePr w:w="958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0" w:right="0" w:firstLine="0"/>
            </w:pPr>
            <w:r>
              <w:rPr>
                <w:rStyle w:val="CharStyle30"/>
              </w:rPr>
              <w:t>Фрагмент карты современного использования территории Реченского сельского поселения (х.Суховский, х.Лунякинский), М 1: 5 000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8"/>
              <w:framePr w:w="958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32" w:lineRule="exact"/>
              <w:ind w:left="0" w:right="0" w:firstLine="0"/>
            </w:pPr>
            <w:r>
              <w:rPr>
                <w:rStyle w:val="CharStyle30"/>
              </w:rPr>
              <w:t>2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28"/>
              <w:framePr w:w="958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32" w:lineRule="exact"/>
              <w:ind w:left="0" w:right="0" w:firstLine="0"/>
            </w:pPr>
            <w:r>
              <w:rPr>
                <w:rStyle w:val="CharStyle30"/>
              </w:rPr>
              <w:t>1</w:t>
            </w:r>
          </w:p>
        </w:tc>
      </w:tr>
      <w:tr>
        <w:trPr>
          <w:trHeight w:val="76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8"/>
              <w:framePr w:w="958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32" w:lineRule="exact"/>
              <w:ind w:left="0" w:right="0" w:firstLine="0"/>
            </w:pPr>
            <w:r>
              <w:rPr>
                <w:rStyle w:val="CharStyle30"/>
              </w:rPr>
              <w:t>7-МО.К-4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8"/>
              <w:framePr w:w="958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0" w:right="0" w:firstLine="0"/>
            </w:pPr>
            <w:r>
              <w:rPr>
                <w:rStyle w:val="CharStyle30"/>
              </w:rPr>
              <w:t>Карта границ территорий, подверженных риску возникновения чрезвычайных ситуаций природного и техногенного характера, М 1:25 000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8"/>
              <w:framePr w:w="958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32" w:lineRule="exact"/>
              <w:ind w:left="0" w:right="0" w:firstLine="0"/>
            </w:pPr>
            <w:r>
              <w:rPr>
                <w:rStyle w:val="CharStyle30"/>
              </w:rPr>
              <w:t>2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28"/>
              <w:framePr w:w="958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32" w:lineRule="exact"/>
              <w:ind w:left="0" w:right="0" w:firstLine="0"/>
            </w:pPr>
            <w:r>
              <w:rPr>
                <w:rStyle w:val="CharStyle30"/>
              </w:rPr>
              <w:t>1</w:t>
            </w:r>
          </w:p>
        </w:tc>
      </w:tr>
      <w:tr>
        <w:trPr>
          <w:trHeight w:val="101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8"/>
              <w:framePr w:w="958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32" w:lineRule="exact"/>
              <w:ind w:left="0" w:right="0" w:firstLine="0"/>
            </w:pPr>
            <w:r>
              <w:rPr>
                <w:rStyle w:val="CharStyle30"/>
              </w:rPr>
              <w:t>7-МО.К-5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8"/>
              <w:framePr w:w="958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0" w:right="0" w:firstLine="0"/>
            </w:pPr>
            <w:r>
              <w:rPr>
                <w:rStyle w:val="CharStyle30"/>
              </w:rPr>
              <w:t>Фрагмент карты границ территорий, подверженных риску возникновения чрезвычайных ситуаций природного и техногенного характера (х. Реченский, х.Нестеровский), М 1: 5 000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8"/>
              <w:framePr w:w="958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32" w:lineRule="exact"/>
              <w:ind w:left="0" w:right="0" w:firstLine="0"/>
            </w:pPr>
            <w:r>
              <w:rPr>
                <w:rStyle w:val="CharStyle30"/>
              </w:rPr>
              <w:t>2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28"/>
              <w:framePr w:w="958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32" w:lineRule="exact"/>
              <w:ind w:left="0" w:right="0" w:firstLine="0"/>
            </w:pPr>
            <w:r>
              <w:rPr>
                <w:rStyle w:val="CharStyle30"/>
              </w:rPr>
              <w:t>1</w:t>
            </w:r>
          </w:p>
        </w:tc>
      </w:tr>
      <w:tr>
        <w:trPr>
          <w:trHeight w:val="101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8"/>
              <w:framePr w:w="958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32" w:lineRule="exact"/>
              <w:ind w:left="0" w:right="0" w:firstLine="0"/>
            </w:pPr>
            <w:r>
              <w:rPr>
                <w:rStyle w:val="CharStyle30"/>
              </w:rPr>
              <w:t>7-МО.К-6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8"/>
              <w:framePr w:w="958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0" w:right="0" w:firstLine="0"/>
            </w:pPr>
            <w:r>
              <w:rPr>
                <w:rStyle w:val="CharStyle30"/>
              </w:rPr>
              <w:t>Фрагмент карты границ территорий, подверженных риску возникновения чрезвычайных ситуаций природного и техногенного характера (х.Суховский, х.Лунякинский), М 1: 5 000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8"/>
              <w:framePr w:w="958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32" w:lineRule="exact"/>
              <w:ind w:left="0" w:right="0" w:firstLine="0"/>
            </w:pPr>
            <w:r>
              <w:rPr>
                <w:rStyle w:val="CharStyle30"/>
              </w:rPr>
              <w:t>2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28"/>
              <w:framePr w:w="958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32" w:lineRule="exact"/>
              <w:ind w:left="0" w:right="0" w:firstLine="0"/>
            </w:pPr>
            <w:r>
              <w:rPr>
                <w:rStyle w:val="CharStyle30"/>
              </w:rPr>
              <w:t>1</w:t>
            </w:r>
          </w:p>
        </w:tc>
      </w:tr>
      <w:tr>
        <w:trPr>
          <w:trHeight w:val="288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28"/>
              <w:framePr w:w="958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32" w:lineRule="exact"/>
              <w:ind w:left="0" w:right="0" w:firstLine="0"/>
            </w:pPr>
            <w:r>
              <w:rPr>
                <w:rStyle w:val="CharStyle30"/>
              </w:rPr>
              <w:t>7-МО.К-7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28"/>
              <w:framePr w:w="958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2" w:lineRule="exact"/>
              <w:ind w:left="0" w:right="0" w:firstLine="0"/>
            </w:pPr>
            <w:r>
              <w:rPr>
                <w:rStyle w:val="CharStyle30"/>
              </w:rPr>
              <w:t>Карта комплексной оценки и границ зон с особыми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28"/>
              <w:framePr w:w="958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32" w:lineRule="exact"/>
              <w:ind w:left="0" w:right="0" w:firstLine="0"/>
            </w:pPr>
            <w:r>
              <w:rPr>
                <w:rStyle w:val="CharStyle30"/>
              </w:rPr>
              <w:t>2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28"/>
              <w:framePr w:w="958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32" w:lineRule="exact"/>
              <w:ind w:left="0" w:right="0" w:firstLine="0"/>
            </w:pPr>
            <w:r>
              <w:rPr>
                <w:rStyle w:val="CharStyle30"/>
              </w:rPr>
              <w:t>1</w:t>
            </w:r>
          </w:p>
        </w:tc>
      </w:tr>
    </w:tbl>
    <w:p>
      <w:pPr>
        <w:framePr w:w="9586" w:wrap="notBeside" w:vAnchor="text" w:hAnchor="text" w:xAlign="center" w:y="1"/>
        <w:widowControl w:val="0"/>
        <w:rPr>
          <w:sz w:val="2"/>
          <w:szCs w:val="2"/>
        </w:rPr>
      </w:pPr>
    </w:p>
    <w:p>
      <w:pPr>
        <w:widowControl w:val="0"/>
        <w:rPr>
          <w:sz w:val="2"/>
          <w:szCs w:val="2"/>
        </w:rPr>
      </w:pPr>
    </w:p>
    <w:tbl>
      <w:tblPr>
        <w:tblOverlap w:val="never"/>
        <w:tblLayout w:type="fixed"/>
        <w:jc w:val="center"/>
      </w:tblPr>
      <w:tblGrid>
        <w:gridCol w:w="2525"/>
        <w:gridCol w:w="5232"/>
        <w:gridCol w:w="902"/>
        <w:gridCol w:w="926"/>
      </w:tblGrid>
      <w:tr>
        <w:trPr>
          <w:trHeight w:val="77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586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8"/>
              <w:framePr w:w="958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0" w:right="0" w:firstLine="0"/>
            </w:pPr>
            <w:r>
              <w:rPr>
                <w:rStyle w:val="CharStyle30"/>
              </w:rPr>
              <w:t>условиями использования территории Реченского сельского поселения,</w:t>
            </w:r>
          </w:p>
          <w:p>
            <w:pPr>
              <w:pStyle w:val="Style28"/>
              <w:framePr w:w="958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0" w:right="0" w:firstLine="0"/>
            </w:pPr>
            <w:r>
              <w:rPr>
                <w:rStyle w:val="CharStyle30"/>
              </w:rPr>
              <w:t>М 1:25 000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586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586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101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8"/>
              <w:framePr w:w="958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32" w:lineRule="exact"/>
              <w:ind w:left="0" w:right="0" w:firstLine="0"/>
            </w:pPr>
            <w:r>
              <w:rPr>
                <w:rStyle w:val="CharStyle30"/>
              </w:rPr>
              <w:t>7-МО.К-8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8"/>
              <w:framePr w:w="958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0" w:right="0" w:firstLine="0"/>
            </w:pPr>
            <w:r>
              <w:rPr>
                <w:rStyle w:val="CharStyle30"/>
              </w:rPr>
              <w:t>Фрагмент карты комплексной оценки и границ зон с особыми условиями использования территории Реченского сельского поселения (х. Реченский, х.Нестеровский), М 1: 5 000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8"/>
              <w:framePr w:w="958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32" w:lineRule="exact"/>
              <w:ind w:left="0" w:right="0" w:firstLine="0"/>
            </w:pPr>
            <w:r>
              <w:rPr>
                <w:rStyle w:val="CharStyle30"/>
              </w:rPr>
              <w:t>2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28"/>
              <w:framePr w:w="958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32" w:lineRule="exact"/>
              <w:ind w:left="0" w:right="0" w:firstLine="0"/>
            </w:pPr>
            <w:r>
              <w:rPr>
                <w:rStyle w:val="CharStyle30"/>
              </w:rPr>
              <w:t>1</w:t>
            </w:r>
          </w:p>
        </w:tc>
      </w:tr>
      <w:tr>
        <w:trPr>
          <w:trHeight w:val="1022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28"/>
              <w:framePr w:w="958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32" w:lineRule="exact"/>
              <w:ind w:left="0" w:right="0" w:firstLine="0"/>
            </w:pPr>
            <w:r>
              <w:rPr>
                <w:rStyle w:val="CharStyle30"/>
              </w:rPr>
              <w:t>7-МО.К-9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28"/>
              <w:framePr w:w="958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0" w:lineRule="exact"/>
              <w:ind w:left="0" w:right="0" w:firstLine="0"/>
            </w:pPr>
            <w:r>
              <w:rPr>
                <w:rStyle w:val="CharStyle30"/>
              </w:rPr>
              <w:t>Фрагменты карты комплексной оценки и границ зон с особыми условиями использования территории Реченского сельского поселения (х.Суховский, х.Лунякинский), М 1: 5 000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28"/>
              <w:framePr w:w="958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32" w:lineRule="exact"/>
              <w:ind w:left="0" w:right="0" w:firstLine="0"/>
            </w:pPr>
            <w:r>
              <w:rPr>
                <w:rStyle w:val="CharStyle30"/>
              </w:rPr>
              <w:t>2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28"/>
              <w:framePr w:w="958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32" w:lineRule="exact"/>
              <w:ind w:left="0" w:right="0" w:firstLine="0"/>
            </w:pPr>
            <w:r>
              <w:rPr>
                <w:rStyle w:val="CharStyle30"/>
              </w:rPr>
              <w:t>1</w:t>
            </w:r>
          </w:p>
        </w:tc>
      </w:tr>
    </w:tbl>
    <w:p>
      <w:pPr>
        <w:framePr w:w="9586" w:wrap="notBeside" w:vAnchor="text" w:hAnchor="text" w:xAlign="center" w:y="1"/>
        <w:widowControl w:val="0"/>
        <w:rPr>
          <w:sz w:val="2"/>
          <w:szCs w:val="2"/>
        </w:rPr>
      </w:pPr>
    </w:p>
    <w:p>
      <w:pPr>
        <w:widowControl w:val="0"/>
        <w:rPr>
          <w:sz w:val="2"/>
          <w:szCs w:val="2"/>
        </w:rPr>
      </w:pPr>
    </w:p>
    <w:p>
      <w:pPr>
        <w:pStyle w:val="Style26"/>
        <w:widowControl w:val="0"/>
        <w:keepNext/>
        <w:keepLines/>
        <w:shd w:val="clear" w:color="auto" w:fill="auto"/>
        <w:bidi w:val="0"/>
        <w:jc w:val="left"/>
        <w:spacing w:before="824" w:after="552" w:line="341" w:lineRule="exact"/>
        <w:ind w:left="220" w:right="3280" w:firstLine="0"/>
      </w:pPr>
      <w:bookmarkStart w:id="3" w:name="bookmark3"/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Материалы по обоснованию генерального плана. Пояснительная записка.</w:t>
      </w:r>
      <w:bookmarkEnd w:id="3"/>
    </w:p>
    <w:p>
      <w:pPr>
        <w:pStyle w:val="Style31"/>
        <w:framePr w:w="9758" w:wrap="notBeside" w:vAnchor="text" w:hAnchor="text" w:xAlign="center" w:y="1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0" w:firstLine="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Содержание:</w:t>
      </w:r>
    </w:p>
    <w:tbl>
      <w:tblPr>
        <w:tblOverlap w:val="never"/>
        <w:tblLayout w:type="fixed"/>
        <w:jc w:val="center"/>
      </w:tblPr>
      <w:tblGrid>
        <w:gridCol w:w="542"/>
        <w:gridCol w:w="8506"/>
        <w:gridCol w:w="710"/>
      </w:tblGrid>
      <w:tr>
        <w:trPr>
          <w:trHeight w:val="64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8"/>
              <w:framePr w:w="975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10" w:lineRule="exact"/>
              <w:ind w:left="220" w:right="0" w:firstLine="0"/>
            </w:pPr>
            <w:r>
              <w:rPr>
                <w:rStyle w:val="CharStyle33"/>
              </w:rPr>
              <w:t>№</w:t>
            </w:r>
          </w:p>
          <w:p>
            <w:pPr>
              <w:pStyle w:val="Style28"/>
              <w:framePr w:w="975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10" w:lineRule="exact"/>
              <w:ind w:left="220" w:right="0" w:firstLine="0"/>
            </w:pPr>
            <w:r>
              <w:rPr>
                <w:rStyle w:val="CharStyle33"/>
              </w:rPr>
              <w:t>пп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8"/>
              <w:framePr w:w="975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10" w:lineRule="exact"/>
              <w:ind w:left="720" w:right="0" w:firstLine="0"/>
            </w:pPr>
            <w:r>
              <w:rPr>
                <w:rStyle w:val="CharStyle33"/>
              </w:rPr>
              <w:t>Наименование раздела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28"/>
              <w:framePr w:w="975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10" w:lineRule="exact"/>
              <w:ind w:left="0" w:right="0" w:firstLine="0"/>
            </w:pPr>
            <w:r>
              <w:rPr>
                <w:rStyle w:val="CharStyle33"/>
              </w:rPr>
              <w:t>Стр.</w:t>
            </w:r>
          </w:p>
        </w:tc>
      </w:tr>
      <w:tr>
        <w:trPr>
          <w:trHeight w:val="129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8"/>
              <w:framePr w:w="975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10" w:lineRule="exact"/>
              <w:ind w:left="220" w:right="0" w:firstLine="0"/>
            </w:pPr>
            <w:r>
              <w:rPr>
                <w:rStyle w:val="CharStyle34"/>
              </w:rPr>
              <w:t>1.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8"/>
              <w:framePr w:w="975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2" w:lineRule="exact"/>
              <w:ind w:left="0" w:right="0" w:firstLine="0"/>
            </w:pPr>
            <w:r>
              <w:rPr>
                <w:rStyle w:val="CharStyle34"/>
              </w:rPr>
              <w:t>Сведения о планах и программах комплексного социально-экономического развития муниципального образования, для реализации которых осуществляется создание объектов местного значения поселения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28"/>
              <w:framePr w:w="975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10" w:lineRule="exact"/>
              <w:ind w:left="260" w:right="0" w:firstLine="0"/>
            </w:pPr>
            <w:r>
              <w:rPr>
                <w:rStyle w:val="CharStyle34"/>
              </w:rPr>
              <w:t>4</w:t>
            </w:r>
          </w:p>
        </w:tc>
      </w:tr>
      <w:tr>
        <w:trPr>
          <w:trHeight w:val="64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8"/>
              <w:framePr w:w="975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10" w:lineRule="exact"/>
              <w:ind w:left="220" w:right="0" w:firstLine="0"/>
            </w:pPr>
            <w:r>
              <w:rPr>
                <w:rStyle w:val="CharStyle34"/>
              </w:rPr>
              <w:t>2.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8"/>
              <w:framePr w:w="975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17" w:lineRule="exact"/>
              <w:ind w:left="0" w:right="0" w:firstLine="0"/>
            </w:pPr>
            <w:r>
              <w:rPr>
                <w:rStyle w:val="CharStyle34"/>
              </w:rPr>
              <w:t>Обоснование выбранного варианта размещения объектов местного значения поселения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28"/>
              <w:framePr w:w="975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10" w:lineRule="exact"/>
              <w:ind w:left="260" w:right="0" w:firstLine="0"/>
            </w:pPr>
            <w:r>
              <w:rPr>
                <w:rStyle w:val="CharStyle34"/>
              </w:rPr>
              <w:t>5</w:t>
            </w:r>
          </w:p>
        </w:tc>
      </w:tr>
      <w:tr>
        <w:trPr>
          <w:trHeight w:val="65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8"/>
              <w:framePr w:w="975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10" w:lineRule="exact"/>
              <w:ind w:left="220" w:right="0" w:firstLine="0"/>
            </w:pPr>
            <w:r>
              <w:rPr>
                <w:rStyle w:val="CharStyle34"/>
              </w:rPr>
              <w:t>3.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8"/>
              <w:framePr w:w="975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2" w:lineRule="exact"/>
              <w:ind w:left="0" w:right="0" w:firstLine="0"/>
            </w:pPr>
            <w:r>
              <w:rPr>
                <w:rStyle w:val="CharStyle34"/>
              </w:rPr>
              <w:t>Оценка возможного влияния планируемых для размещения объектов местного значения поселения на комплексное развитие территорий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28"/>
              <w:framePr w:w="975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10" w:lineRule="exact"/>
              <w:ind w:left="260" w:right="0" w:firstLine="0"/>
            </w:pPr>
            <w:r>
              <w:rPr>
                <w:rStyle w:val="CharStyle34"/>
              </w:rPr>
              <w:t>10</w:t>
            </w:r>
          </w:p>
        </w:tc>
      </w:tr>
      <w:tr>
        <w:trPr>
          <w:trHeight w:val="64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8"/>
              <w:framePr w:w="975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10" w:lineRule="exact"/>
              <w:ind w:left="220" w:right="0" w:firstLine="0"/>
            </w:pPr>
            <w:r>
              <w:rPr>
                <w:rStyle w:val="CharStyle34"/>
              </w:rPr>
              <w:t>4.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8"/>
              <w:framePr w:w="975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6" w:lineRule="exact"/>
              <w:ind w:left="0" w:right="0" w:firstLine="0"/>
            </w:pPr>
            <w:r>
              <w:rPr>
                <w:rStyle w:val="CharStyle34"/>
              </w:rPr>
              <w:t>Сведения о планируемых для размещения на территории поселения объектов федерального и регионального значения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28"/>
              <w:framePr w:w="975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10" w:lineRule="exact"/>
              <w:ind w:left="260" w:right="0" w:firstLine="0"/>
            </w:pPr>
            <w:r>
              <w:rPr>
                <w:rStyle w:val="CharStyle34"/>
              </w:rPr>
              <w:t>12</w:t>
            </w:r>
          </w:p>
        </w:tc>
      </w:tr>
      <w:tr>
        <w:trPr>
          <w:trHeight w:val="64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8"/>
              <w:framePr w:w="975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10" w:lineRule="exact"/>
              <w:ind w:left="220" w:right="0" w:firstLine="0"/>
            </w:pPr>
            <w:r>
              <w:rPr>
                <w:rStyle w:val="CharStyle34"/>
              </w:rPr>
              <w:t>5.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8"/>
              <w:framePr w:w="975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2" w:lineRule="exact"/>
              <w:ind w:left="0" w:right="0" w:firstLine="0"/>
            </w:pPr>
            <w:r>
              <w:rPr>
                <w:rStyle w:val="CharStyle34"/>
              </w:rPr>
              <w:t>Сведения о планируемых для размещения на территории поселения объектов местного значения муниципального района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28"/>
              <w:framePr w:w="975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10" w:lineRule="exact"/>
              <w:ind w:left="260" w:right="0" w:firstLine="0"/>
            </w:pPr>
            <w:r>
              <w:rPr>
                <w:rStyle w:val="CharStyle34"/>
              </w:rPr>
              <w:t>13</w:t>
            </w:r>
          </w:p>
        </w:tc>
      </w:tr>
      <w:tr>
        <w:trPr>
          <w:trHeight w:val="97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8"/>
              <w:framePr w:w="975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10" w:lineRule="exact"/>
              <w:ind w:left="220" w:right="0" w:firstLine="0"/>
            </w:pPr>
            <w:r>
              <w:rPr>
                <w:rStyle w:val="CharStyle34"/>
              </w:rPr>
              <w:t>6.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8"/>
              <w:framePr w:w="975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2" w:lineRule="exact"/>
              <w:ind w:left="0" w:right="0" w:firstLine="0"/>
            </w:pPr>
            <w:r>
              <w:rPr>
                <w:rStyle w:val="CharStyle34"/>
              </w:rPr>
              <w:t>Перечень земельных участков, которые включаются в границы населенных пунктов, входящих в состав поселения, или исключаются из их границ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28"/>
              <w:framePr w:w="975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10" w:lineRule="exact"/>
              <w:ind w:left="260" w:right="0" w:firstLine="0"/>
            </w:pPr>
            <w:r>
              <w:rPr>
                <w:rStyle w:val="CharStyle34"/>
              </w:rPr>
              <w:t>14</w:t>
            </w:r>
          </w:p>
        </w:tc>
      </w:tr>
      <w:tr>
        <w:trPr>
          <w:trHeight w:val="97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8"/>
              <w:framePr w:w="975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10" w:lineRule="exact"/>
              <w:ind w:left="220" w:right="0" w:firstLine="0"/>
            </w:pPr>
            <w:r>
              <w:rPr>
                <w:rStyle w:val="CharStyle34"/>
              </w:rPr>
              <w:t>7.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8"/>
              <w:framePr w:w="975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2" w:lineRule="exact"/>
              <w:ind w:left="0" w:right="0" w:firstLine="0"/>
            </w:pPr>
            <w:r>
              <w:rPr>
                <w:rStyle w:val="CharStyle34"/>
              </w:rPr>
              <w:t>Обоснование мероприятий по установлению и изменению границ населенных пунктов и перспективному функциональному зонированию этих территорий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28"/>
              <w:framePr w:w="975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10" w:lineRule="exact"/>
              <w:ind w:left="260" w:right="0" w:firstLine="0"/>
            </w:pPr>
            <w:r>
              <w:rPr>
                <w:rStyle w:val="CharStyle34"/>
              </w:rPr>
              <w:t>17</w:t>
            </w:r>
          </w:p>
        </w:tc>
      </w:tr>
      <w:tr>
        <w:trPr>
          <w:trHeight w:val="64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8"/>
              <w:framePr w:w="975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10" w:lineRule="exact"/>
              <w:ind w:left="220" w:right="0" w:firstLine="0"/>
            </w:pPr>
            <w:r>
              <w:rPr>
                <w:rStyle w:val="CharStyle34"/>
              </w:rPr>
              <w:t>8.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8"/>
              <w:framePr w:w="975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2" w:lineRule="exact"/>
              <w:ind w:left="0" w:right="0" w:firstLine="0"/>
            </w:pPr>
            <w:r>
              <w:rPr>
                <w:rStyle w:val="CharStyle34"/>
              </w:rPr>
              <w:t>Перечень и характеристика основных факторов риска возникновения чрезвычайных ситуаций природного и техногенного характера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28"/>
              <w:framePr w:w="975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10" w:lineRule="exact"/>
              <w:ind w:left="260" w:right="0" w:firstLine="0"/>
            </w:pPr>
            <w:r>
              <w:rPr>
                <w:rStyle w:val="CharStyle34"/>
              </w:rPr>
              <w:t>18</w:t>
            </w:r>
          </w:p>
        </w:tc>
      </w:tr>
      <w:tr>
        <w:trPr>
          <w:trHeight w:val="974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28"/>
              <w:framePr w:w="975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10" w:lineRule="exact"/>
              <w:ind w:left="220" w:right="0" w:firstLine="0"/>
            </w:pPr>
            <w:r>
              <w:rPr>
                <w:rStyle w:val="CharStyle34"/>
              </w:rPr>
              <w:t>9.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28"/>
              <w:framePr w:w="975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2" w:lineRule="exact"/>
              <w:ind w:left="0" w:right="0" w:firstLine="0"/>
            </w:pPr>
            <w:r>
              <w:rPr>
                <w:rStyle w:val="CharStyle34"/>
              </w:rPr>
              <w:t>Сведения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значения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28"/>
              <w:framePr w:w="975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10" w:lineRule="exact"/>
              <w:ind w:left="260" w:right="0" w:firstLine="0"/>
            </w:pPr>
            <w:r>
              <w:rPr>
                <w:rStyle w:val="CharStyle34"/>
              </w:rPr>
              <w:t>24</w:t>
            </w:r>
          </w:p>
        </w:tc>
      </w:tr>
    </w:tbl>
    <w:p>
      <w:pPr>
        <w:framePr w:w="9758" w:wrap="notBeside" w:vAnchor="text" w:hAnchor="text" w:xAlign="center" w:y="1"/>
        <w:widowControl w:val="0"/>
        <w:rPr>
          <w:sz w:val="2"/>
          <w:szCs w:val="2"/>
        </w:rPr>
      </w:pPr>
    </w:p>
    <w:p>
      <w:pPr>
        <w:widowControl w:val="0"/>
        <w:rPr>
          <w:sz w:val="2"/>
          <w:szCs w:val="2"/>
        </w:rPr>
      </w:pPr>
    </w:p>
    <w:p>
      <w:pPr>
        <w:pStyle w:val="Style35"/>
        <w:numPr>
          <w:ilvl w:val="0"/>
          <w:numId w:val="1"/>
        </w:numPr>
        <w:tabs>
          <w:tab w:leader="none" w:pos="1492" w:val="left"/>
        </w:tabs>
        <w:widowControl w:val="0"/>
        <w:keepNext w:val="0"/>
        <w:keepLines w:val="0"/>
        <w:shd w:val="clear" w:color="auto" w:fill="auto"/>
        <w:bidi w:val="0"/>
        <w:spacing w:before="0" w:after="144"/>
        <w:ind w:left="220" w:right="20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Сведения о планах и программах комплексного социаль</w:t>
        <w:softHyphen/>
        <w:t>но-экономического развития муниципального образования, для реали</w:t>
        <w:softHyphen/>
        <w:t>зации которых осуществляется создание объектов местного значения поселения</w:t>
      </w:r>
    </w:p>
    <w:p>
      <w:pPr>
        <w:pStyle w:val="Style28"/>
        <w:widowControl w:val="0"/>
        <w:keepNext w:val="0"/>
        <w:keepLines w:val="0"/>
        <w:shd w:val="clear" w:color="auto" w:fill="auto"/>
        <w:bidi w:val="0"/>
        <w:spacing w:before="0" w:after="340"/>
        <w:ind w:left="220" w:right="200" w:firstLine="84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Проект внесения изменений в генеральный план Реченского сельского поселения выполнен по поручению администрации Алексеевского муници</w:t>
        <w:softHyphen/>
        <w:t>пального района Волгоградской области на основании договора №7 от 05.02.2019 г., в соответствии с техническим заданием.</w:t>
      </w:r>
    </w:p>
    <w:p>
      <w:pPr>
        <w:pStyle w:val="Style28"/>
        <w:widowControl w:val="0"/>
        <w:keepNext w:val="0"/>
        <w:keepLines w:val="0"/>
        <w:shd w:val="clear" w:color="auto" w:fill="auto"/>
        <w:bidi w:val="0"/>
        <w:spacing w:before="0" w:after="0"/>
        <w:ind w:left="220" w:right="200" w:firstLine="84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Создание объектов местного значения поселения в проекте внесения изменений в генеральный план осуществляется для реализации следующих планов и программ социально-экономического развития муниципального образования:</w:t>
      </w:r>
    </w:p>
    <w:p>
      <w:pPr>
        <w:pStyle w:val="Style28"/>
        <w:numPr>
          <w:ilvl w:val="0"/>
          <w:numId w:val="3"/>
        </w:numPr>
        <w:tabs>
          <w:tab w:leader="none" w:pos="1286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220" w:right="200" w:firstLine="84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Муниципальная программа "Комплексное развитие систем транс</w:t>
        <w:softHyphen/>
        <w:t>портной инфраструктуры и дорожного хозяйства на территории Реченского сельского поселения на 2017-2021 годы", утвержденная Постановлением ад</w:t>
        <w:softHyphen/>
        <w:t>министрации Реченского сельского поселения от 30.11.2016 №117;</w:t>
      </w:r>
    </w:p>
    <w:p>
      <w:pPr>
        <w:pStyle w:val="Style28"/>
        <w:numPr>
          <w:ilvl w:val="0"/>
          <w:numId w:val="3"/>
        </w:numPr>
        <w:tabs>
          <w:tab w:leader="none" w:pos="1291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220" w:right="200" w:firstLine="840"/>
        <w:sectPr>
          <w:type w:val="continuous"/>
          <w:pgSz w:w="11900" w:h="16840"/>
          <w:pgMar w:top="1177" w:left="1487" w:right="655" w:bottom="1118" w:header="0" w:footer="3" w:gutter="0"/>
          <w:rtlGutter w:val="0"/>
          <w:cols w:space="720"/>
          <w:noEndnote/>
          <w:docGrid w:linePitch="360"/>
        </w:sectPr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Программа комплексного развития социальной инфраструктуры Ре- ченского сельского поселения Алексеевского муниципального района Вол</w:t>
        <w:softHyphen/>
        <w:t>гоградской области на 2019-2029 годы, утвержденная Постановлением ад</w:t>
        <w:softHyphen/>
        <w:t>министрации Реченского сельского поселения от 01.08.2018 №56, в редакции утвержденной Постановлением администрации Реченского сельского посе</w:t>
        <w:softHyphen/>
        <w:t>ления от 31.10.2018 №83;</w:t>
      </w:r>
    </w:p>
    <w:p>
      <w:pPr>
        <w:pStyle w:val="Style26"/>
        <w:numPr>
          <w:ilvl w:val="0"/>
          <w:numId w:val="1"/>
        </w:numPr>
        <w:tabs>
          <w:tab w:leader="none" w:pos="1457" w:val="left"/>
        </w:tabs>
        <w:widowControl w:val="0"/>
        <w:keepNext/>
        <w:keepLines/>
        <w:shd w:val="clear" w:color="auto" w:fill="auto"/>
        <w:bidi w:val="0"/>
        <w:jc w:val="both"/>
        <w:spacing w:before="0" w:after="385" w:line="341" w:lineRule="exact"/>
        <w:ind w:left="220" w:right="220" w:firstLine="840"/>
      </w:pPr>
      <w:bookmarkStart w:id="4" w:name="bookmark4"/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Обоснование выбранного варианта размещения объектов мест</w:t>
        <w:softHyphen/>
        <w:t>ного значения поселения</w:t>
      </w:r>
      <w:bookmarkEnd w:id="4"/>
    </w:p>
    <w:p>
      <w:pPr>
        <w:pStyle w:val="Style26"/>
        <w:numPr>
          <w:ilvl w:val="0"/>
          <w:numId w:val="5"/>
        </w:numPr>
        <w:tabs>
          <w:tab w:leader="none" w:pos="1428" w:val="left"/>
        </w:tabs>
        <w:widowControl w:val="0"/>
        <w:keepNext/>
        <w:keepLines/>
        <w:shd w:val="clear" w:color="auto" w:fill="auto"/>
        <w:bidi w:val="0"/>
        <w:jc w:val="both"/>
        <w:spacing w:before="0" w:after="332"/>
        <w:ind w:left="220" w:right="0" w:firstLine="840"/>
      </w:pPr>
      <w:bookmarkStart w:id="5" w:name="bookmark5"/>
      <w:r>
        <w:rPr>
          <w:rStyle w:val="CharStyle37"/>
          <w:b/>
          <w:bCs/>
        </w:rPr>
        <w:t>х. Реченский:</w:t>
      </w:r>
      <w:bookmarkEnd w:id="5"/>
    </w:p>
    <w:p>
      <w:pPr>
        <w:pStyle w:val="Style26"/>
        <w:numPr>
          <w:ilvl w:val="0"/>
          <w:numId w:val="3"/>
        </w:numPr>
        <w:tabs>
          <w:tab w:leader="none" w:pos="1337" w:val="left"/>
        </w:tabs>
        <w:widowControl w:val="0"/>
        <w:keepNext/>
        <w:keepLines/>
        <w:shd w:val="clear" w:color="auto" w:fill="auto"/>
        <w:bidi w:val="0"/>
        <w:jc w:val="both"/>
        <w:spacing w:before="0" w:after="0" w:line="346" w:lineRule="exact"/>
        <w:ind w:left="220" w:right="0" w:firstLine="840"/>
      </w:pPr>
      <w:bookmarkStart w:id="6" w:name="bookmark6"/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Объект дошкольного образования - детский сад (реконструкция)</w:t>
      </w:r>
      <w:bookmarkEnd w:id="6"/>
    </w:p>
    <w:p>
      <w:pPr>
        <w:pStyle w:val="Style38"/>
        <w:widowControl w:val="0"/>
        <w:keepNext w:val="0"/>
        <w:keepLines w:val="0"/>
        <w:shd w:val="clear" w:color="auto" w:fill="auto"/>
        <w:bidi w:val="0"/>
        <w:spacing w:before="0" w:after="0"/>
        <w:ind w:left="220" w:right="0" w:firstLine="840"/>
      </w:pPr>
      <w:r>
        <w:rPr>
          <w:rStyle w:val="CharStyle40"/>
          <w:i/>
          <w:iCs/>
        </w:rPr>
        <w:t>Обоснование необходимости формирования:</w:t>
      </w:r>
    </w:p>
    <w:p>
      <w:pPr>
        <w:pStyle w:val="Style28"/>
        <w:widowControl w:val="0"/>
        <w:keepNext w:val="0"/>
        <w:keepLines w:val="0"/>
        <w:shd w:val="clear" w:color="auto" w:fill="auto"/>
        <w:bidi w:val="0"/>
        <w:spacing w:before="0" w:after="0"/>
        <w:ind w:left="220" w:right="220" w:firstLine="84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Необходимость реконструкции объекта местного значения обуслов</w:t>
        <w:softHyphen/>
        <w:t>лена неудовлетворительным техническим состоянием.</w:t>
      </w:r>
    </w:p>
    <w:p>
      <w:pPr>
        <w:pStyle w:val="Style38"/>
        <w:widowControl w:val="0"/>
        <w:keepNext w:val="0"/>
        <w:keepLines w:val="0"/>
        <w:shd w:val="clear" w:color="auto" w:fill="auto"/>
        <w:bidi w:val="0"/>
        <w:spacing w:before="0" w:after="0"/>
        <w:ind w:left="220" w:right="0" w:firstLine="840"/>
      </w:pPr>
      <w:r>
        <w:rPr>
          <w:rStyle w:val="CharStyle40"/>
          <w:i/>
          <w:iCs/>
        </w:rPr>
        <w:t>Обоснование выбранного варианта _размещения:</w:t>
      </w:r>
    </w:p>
    <w:p>
      <w:pPr>
        <w:pStyle w:val="Style28"/>
        <w:widowControl w:val="0"/>
        <w:keepNext w:val="0"/>
        <w:keepLines w:val="0"/>
        <w:shd w:val="clear" w:color="auto" w:fill="auto"/>
        <w:bidi w:val="0"/>
        <w:spacing w:before="0" w:after="360" w:line="341" w:lineRule="exact"/>
        <w:ind w:left="220" w:right="220" w:firstLine="84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Размещение определено расположением существующего объекта в сложившейся градостроительной структуре, в соответствии с функциональ</w:t>
        <w:softHyphen/>
        <w:t>ной организацией территории.</w:t>
      </w:r>
    </w:p>
    <w:p>
      <w:pPr>
        <w:pStyle w:val="Style26"/>
        <w:numPr>
          <w:ilvl w:val="0"/>
          <w:numId w:val="3"/>
        </w:numPr>
        <w:tabs>
          <w:tab w:leader="none" w:pos="1346" w:val="left"/>
        </w:tabs>
        <w:widowControl w:val="0"/>
        <w:keepNext/>
        <w:keepLines/>
        <w:shd w:val="clear" w:color="auto" w:fill="auto"/>
        <w:bidi w:val="0"/>
        <w:jc w:val="both"/>
        <w:spacing w:before="0" w:after="0" w:line="341" w:lineRule="exact"/>
        <w:ind w:left="220" w:right="220" w:firstLine="840"/>
      </w:pPr>
      <w:bookmarkStart w:id="7" w:name="bookmark7"/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Объект образования - средняя общеобразовательная школа (ре</w:t>
        <w:softHyphen/>
        <w:t>конструкция)</w:t>
      </w:r>
      <w:bookmarkEnd w:id="7"/>
    </w:p>
    <w:p>
      <w:pPr>
        <w:pStyle w:val="Style38"/>
        <w:widowControl w:val="0"/>
        <w:keepNext w:val="0"/>
        <w:keepLines w:val="0"/>
        <w:shd w:val="clear" w:color="auto" w:fill="auto"/>
        <w:bidi w:val="0"/>
        <w:spacing w:before="0" w:after="0"/>
        <w:ind w:left="220" w:right="0" w:firstLine="840"/>
      </w:pPr>
      <w:r>
        <w:rPr>
          <w:rStyle w:val="CharStyle40"/>
          <w:i/>
          <w:iCs/>
        </w:rPr>
        <w:t>Обоснование необходимости формирования:</w:t>
      </w:r>
    </w:p>
    <w:p>
      <w:pPr>
        <w:pStyle w:val="Style28"/>
        <w:widowControl w:val="0"/>
        <w:keepNext w:val="0"/>
        <w:keepLines w:val="0"/>
        <w:shd w:val="clear" w:color="auto" w:fill="auto"/>
        <w:bidi w:val="0"/>
        <w:spacing w:before="0" w:after="0"/>
        <w:ind w:left="220" w:right="220" w:firstLine="84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Необходимость реконструкции объекта местного значения обуслов</w:t>
        <w:softHyphen/>
        <w:t>лена неудовлетворительным техническим состоянием.</w:t>
      </w:r>
    </w:p>
    <w:p>
      <w:pPr>
        <w:pStyle w:val="Style38"/>
        <w:widowControl w:val="0"/>
        <w:keepNext w:val="0"/>
        <w:keepLines w:val="0"/>
        <w:shd w:val="clear" w:color="auto" w:fill="auto"/>
        <w:bidi w:val="0"/>
        <w:spacing w:before="0" w:after="0"/>
        <w:ind w:left="220" w:right="0" w:firstLine="840"/>
      </w:pPr>
      <w:r>
        <w:rPr>
          <w:rStyle w:val="CharStyle40"/>
          <w:i/>
          <w:iCs/>
        </w:rPr>
        <w:t>Обоснование выбранного варианта _размещения:</w:t>
      </w:r>
    </w:p>
    <w:p>
      <w:pPr>
        <w:pStyle w:val="Style28"/>
        <w:widowControl w:val="0"/>
        <w:keepNext w:val="0"/>
        <w:keepLines w:val="0"/>
        <w:shd w:val="clear" w:color="auto" w:fill="auto"/>
        <w:bidi w:val="0"/>
        <w:spacing w:before="0" w:after="389"/>
        <w:ind w:left="220" w:right="220" w:firstLine="84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Размещение определено расположением существующего объекта в сложившейся градостроительной структуре, в соответствии с функциональ</w:t>
        <w:softHyphen/>
        <w:t>ной организацией территории.</w:t>
      </w:r>
    </w:p>
    <w:p>
      <w:pPr>
        <w:pStyle w:val="Style26"/>
        <w:widowControl w:val="0"/>
        <w:keepNext/>
        <w:keepLines/>
        <w:shd w:val="clear" w:color="auto" w:fill="auto"/>
        <w:bidi w:val="0"/>
        <w:jc w:val="both"/>
        <w:spacing w:before="0" w:after="0"/>
        <w:ind w:left="220" w:right="0" w:firstLine="720"/>
      </w:pPr>
      <w:bookmarkStart w:id="8" w:name="bookmark8"/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- Дом культуры (реконструкция)</w:t>
      </w:r>
      <w:bookmarkEnd w:id="8"/>
    </w:p>
    <w:p>
      <w:pPr>
        <w:pStyle w:val="Style38"/>
        <w:widowControl w:val="0"/>
        <w:keepNext w:val="0"/>
        <w:keepLines w:val="0"/>
        <w:shd w:val="clear" w:color="auto" w:fill="auto"/>
        <w:bidi w:val="0"/>
        <w:spacing w:before="0" w:after="0"/>
        <w:ind w:left="220" w:right="0"/>
      </w:pPr>
      <w:r>
        <w:rPr>
          <w:rStyle w:val="CharStyle40"/>
          <w:i/>
          <w:iCs/>
        </w:rPr>
        <w:t>Обоснование необходимости формирования:</w:t>
      </w:r>
    </w:p>
    <w:p>
      <w:pPr>
        <w:pStyle w:val="Style28"/>
        <w:widowControl w:val="0"/>
        <w:keepNext w:val="0"/>
        <w:keepLines w:val="0"/>
        <w:shd w:val="clear" w:color="auto" w:fill="auto"/>
        <w:bidi w:val="0"/>
        <w:spacing w:before="0" w:after="0"/>
        <w:ind w:left="220" w:right="220" w:firstLine="72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Реализация программы комплексного развития социальной инфра</w:t>
        <w:softHyphen/>
        <w:t>структуры Реченского сельского поселения Алексеевского муниципального района Волгоградской области на 2019-2029 годы.</w:t>
      </w:r>
    </w:p>
    <w:p>
      <w:pPr>
        <w:pStyle w:val="Style38"/>
        <w:widowControl w:val="0"/>
        <w:keepNext w:val="0"/>
        <w:keepLines w:val="0"/>
        <w:shd w:val="clear" w:color="auto" w:fill="auto"/>
        <w:bidi w:val="0"/>
        <w:spacing w:before="0" w:after="0"/>
        <w:ind w:left="220" w:right="0"/>
      </w:pPr>
      <w:r>
        <w:rPr>
          <w:rStyle w:val="CharStyle40"/>
          <w:i/>
          <w:iCs/>
        </w:rPr>
        <w:t>Обоснование выбранного варианта _размещения:</w:t>
      </w:r>
    </w:p>
    <w:p>
      <w:pPr>
        <w:pStyle w:val="Style28"/>
        <w:widowControl w:val="0"/>
        <w:keepNext w:val="0"/>
        <w:keepLines w:val="0"/>
        <w:shd w:val="clear" w:color="auto" w:fill="auto"/>
        <w:bidi w:val="0"/>
        <w:spacing w:before="0" w:after="360"/>
        <w:ind w:left="220" w:right="220" w:firstLine="72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Размещение определено расположением существующего объекта в сложившейся градостроительной структуре, в соответствии с функциональ</w:t>
        <w:softHyphen/>
        <w:t>ной организацией территории.</w:t>
      </w:r>
    </w:p>
    <w:p>
      <w:pPr>
        <w:pStyle w:val="Style26"/>
        <w:numPr>
          <w:ilvl w:val="0"/>
          <w:numId w:val="3"/>
        </w:numPr>
        <w:tabs>
          <w:tab w:leader="none" w:pos="1337" w:val="left"/>
        </w:tabs>
        <w:widowControl w:val="0"/>
        <w:keepNext/>
        <w:keepLines/>
        <w:shd w:val="clear" w:color="auto" w:fill="auto"/>
        <w:bidi w:val="0"/>
        <w:jc w:val="both"/>
        <w:spacing w:before="0" w:after="0" w:line="346" w:lineRule="exact"/>
        <w:ind w:left="220" w:right="0" w:firstLine="840"/>
      </w:pPr>
      <w:bookmarkStart w:id="9" w:name="bookmark9"/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Спортивное сооружение (площадка)</w:t>
      </w:r>
      <w:bookmarkEnd w:id="9"/>
    </w:p>
    <w:p>
      <w:pPr>
        <w:pStyle w:val="Style38"/>
        <w:widowControl w:val="0"/>
        <w:keepNext w:val="0"/>
        <w:keepLines w:val="0"/>
        <w:shd w:val="clear" w:color="auto" w:fill="auto"/>
        <w:bidi w:val="0"/>
        <w:spacing w:before="0" w:after="0"/>
        <w:ind w:left="220" w:right="0" w:firstLine="840"/>
      </w:pPr>
      <w:r>
        <w:rPr>
          <w:rStyle w:val="CharStyle40"/>
          <w:i/>
          <w:iCs/>
        </w:rPr>
        <w:t>Обоснование необходимости формирования:</w:t>
      </w:r>
    </w:p>
    <w:p>
      <w:pPr>
        <w:pStyle w:val="Style28"/>
        <w:widowControl w:val="0"/>
        <w:keepNext w:val="0"/>
        <w:keepLines w:val="0"/>
        <w:shd w:val="clear" w:color="auto" w:fill="auto"/>
        <w:bidi w:val="0"/>
        <w:spacing w:before="0" w:after="0"/>
        <w:ind w:left="220" w:right="220" w:firstLine="84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Необходимость создания предусмотрена муниципальными програм</w:t>
        <w:softHyphen/>
        <w:t>мами района, а также местными нормативами градостроительного проекти</w:t>
        <w:softHyphen/>
        <w:t>рования Реченского сельского поселения Алексеевского муниципального района Волгоградской области, утвержденные решением Алексеевской рай</w:t>
        <w:softHyphen/>
        <w:t>онной Думы от 27.10.2017 г. № 8/63.</w:t>
      </w:r>
    </w:p>
    <w:p>
      <w:pPr>
        <w:pStyle w:val="Style38"/>
        <w:widowControl w:val="0"/>
        <w:keepNext w:val="0"/>
        <w:keepLines w:val="0"/>
        <w:shd w:val="clear" w:color="auto" w:fill="auto"/>
        <w:bidi w:val="0"/>
        <w:spacing w:before="0" w:after="0"/>
        <w:ind w:left="220" w:right="0" w:firstLine="840"/>
      </w:pPr>
      <w:r>
        <w:rPr>
          <w:rStyle w:val="CharStyle40"/>
          <w:i/>
          <w:iCs/>
        </w:rPr>
        <w:t>Обоснование выбранного варианта _размещения:</w:t>
      </w:r>
    </w:p>
    <w:p>
      <w:pPr>
        <w:pStyle w:val="Style28"/>
        <w:widowControl w:val="0"/>
        <w:keepNext w:val="0"/>
        <w:keepLines w:val="0"/>
        <w:shd w:val="clear" w:color="auto" w:fill="auto"/>
        <w:bidi w:val="0"/>
        <w:spacing w:before="0" w:after="700"/>
        <w:ind w:left="220" w:right="220" w:firstLine="84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Размещение выбрано исходя из необходимых параметров земельного участка с учетом обеспечения нормативной территориальной доступности.</w:t>
      </w:r>
    </w:p>
    <w:p>
      <w:pPr>
        <w:pStyle w:val="Style26"/>
        <w:numPr>
          <w:ilvl w:val="0"/>
          <w:numId w:val="3"/>
        </w:numPr>
        <w:tabs>
          <w:tab w:leader="none" w:pos="1337" w:val="left"/>
        </w:tabs>
        <w:widowControl w:val="0"/>
        <w:keepNext/>
        <w:keepLines/>
        <w:shd w:val="clear" w:color="auto" w:fill="auto"/>
        <w:bidi w:val="0"/>
        <w:jc w:val="both"/>
        <w:spacing w:before="0" w:after="0" w:line="346" w:lineRule="exact"/>
        <w:ind w:left="220" w:right="0" w:firstLine="840"/>
      </w:pPr>
      <w:bookmarkStart w:id="10" w:name="bookmark10"/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Детская площадка</w:t>
      </w:r>
      <w:bookmarkEnd w:id="10"/>
    </w:p>
    <w:p>
      <w:pPr>
        <w:pStyle w:val="Style38"/>
        <w:widowControl w:val="0"/>
        <w:keepNext w:val="0"/>
        <w:keepLines w:val="0"/>
        <w:shd w:val="clear" w:color="auto" w:fill="auto"/>
        <w:bidi w:val="0"/>
        <w:spacing w:before="0" w:after="0"/>
        <w:ind w:left="220" w:right="0" w:firstLine="840"/>
      </w:pPr>
      <w:r>
        <w:rPr>
          <w:rStyle w:val="CharStyle40"/>
          <w:i/>
          <w:iCs/>
        </w:rPr>
        <w:t>Обоснование необходимости формирования:</w:t>
      </w:r>
    </w:p>
    <w:p>
      <w:pPr>
        <w:pStyle w:val="Style28"/>
        <w:widowControl w:val="0"/>
        <w:keepNext w:val="0"/>
        <w:keepLines w:val="0"/>
        <w:shd w:val="clear" w:color="auto" w:fill="auto"/>
        <w:bidi w:val="0"/>
        <w:spacing w:before="0" w:after="0"/>
        <w:ind w:left="220" w:right="220" w:firstLine="84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Необходимость создания предусмотрена местными нормативами гра</w:t>
        <w:softHyphen/>
        <w:t>достроительного проектирования Реченского сельского поселения Алексеев</w:t>
        <w:softHyphen/>
        <w:t>ского муниципального района Волгоградской области, утвержденные реше</w:t>
        <w:softHyphen/>
        <w:t>нием Алексеевской районной Думы от 27.10.2017 г. № 8/63</w:t>
      </w:r>
    </w:p>
    <w:p>
      <w:pPr>
        <w:pStyle w:val="Style38"/>
        <w:widowControl w:val="0"/>
        <w:keepNext w:val="0"/>
        <w:keepLines w:val="0"/>
        <w:shd w:val="clear" w:color="auto" w:fill="auto"/>
        <w:bidi w:val="0"/>
        <w:spacing w:before="0" w:after="0"/>
        <w:ind w:left="220" w:right="0" w:firstLine="840"/>
      </w:pPr>
      <w:r>
        <w:rPr>
          <w:rStyle w:val="CharStyle40"/>
          <w:i/>
          <w:iCs/>
        </w:rPr>
        <w:t>Обоснование выбранного варианта _размещения:</w:t>
      </w:r>
    </w:p>
    <w:p>
      <w:pPr>
        <w:pStyle w:val="Style28"/>
        <w:widowControl w:val="0"/>
        <w:keepNext w:val="0"/>
        <w:keepLines w:val="0"/>
        <w:shd w:val="clear" w:color="auto" w:fill="auto"/>
        <w:bidi w:val="0"/>
        <w:spacing w:before="0" w:after="344" w:line="350" w:lineRule="exact"/>
        <w:ind w:left="220" w:right="220" w:firstLine="84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Размещение выбрано исходя из необходимых параметров земельного участка в пределах сложившейся застройки населенного пункта.</w:t>
      </w:r>
    </w:p>
    <w:p>
      <w:pPr>
        <w:pStyle w:val="Style26"/>
        <w:numPr>
          <w:ilvl w:val="0"/>
          <w:numId w:val="3"/>
        </w:numPr>
        <w:tabs>
          <w:tab w:leader="none" w:pos="1346" w:val="left"/>
        </w:tabs>
        <w:widowControl w:val="0"/>
        <w:keepNext/>
        <w:keepLines/>
        <w:shd w:val="clear" w:color="auto" w:fill="auto"/>
        <w:bidi w:val="0"/>
        <w:jc w:val="both"/>
        <w:spacing w:before="0" w:after="0" w:line="346" w:lineRule="exact"/>
        <w:ind w:left="220" w:right="220" w:firstLine="840"/>
      </w:pPr>
      <w:bookmarkStart w:id="11" w:name="bookmark11"/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Улично-дорожная сеть сельского населенного пункта - х. Ре- ченский, в т.ч.:</w:t>
      </w:r>
      <w:bookmarkEnd w:id="11"/>
    </w:p>
    <w:p>
      <w:pPr>
        <w:pStyle w:val="Style28"/>
        <w:numPr>
          <w:ilvl w:val="0"/>
          <w:numId w:val="3"/>
        </w:numPr>
        <w:tabs>
          <w:tab w:leader="none" w:pos="1356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220" w:right="220" w:firstLine="84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реконструкция улично-дорожной сети населенного пункта, общая протяженность - 12 080 м.</w:t>
      </w:r>
    </w:p>
    <w:p>
      <w:pPr>
        <w:pStyle w:val="Style28"/>
        <w:numPr>
          <w:ilvl w:val="0"/>
          <w:numId w:val="3"/>
        </w:numPr>
        <w:tabs>
          <w:tab w:leader="none" w:pos="1370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220" w:right="220" w:firstLine="84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развитие (строительство) улично-дорожной сети населенного пунк</w:t>
        <w:softHyphen/>
        <w:t>та, общая протяженность - 1 610 м.</w:t>
      </w:r>
    </w:p>
    <w:p>
      <w:pPr>
        <w:pStyle w:val="Style38"/>
        <w:widowControl w:val="0"/>
        <w:keepNext w:val="0"/>
        <w:keepLines w:val="0"/>
        <w:shd w:val="clear" w:color="auto" w:fill="auto"/>
        <w:bidi w:val="0"/>
        <w:spacing w:before="0" w:after="0"/>
        <w:ind w:left="220" w:right="0" w:firstLine="840"/>
      </w:pPr>
      <w:r>
        <w:rPr>
          <w:rStyle w:val="CharStyle40"/>
          <w:i/>
          <w:iCs/>
        </w:rPr>
        <w:t>Обоснование необходимости формирования:</w:t>
      </w:r>
    </w:p>
    <w:p>
      <w:pPr>
        <w:pStyle w:val="Style28"/>
        <w:widowControl w:val="0"/>
        <w:keepNext w:val="0"/>
        <w:keepLines w:val="0"/>
        <w:shd w:val="clear" w:color="auto" w:fill="auto"/>
        <w:bidi w:val="0"/>
        <w:spacing w:before="0" w:after="0"/>
        <w:ind w:left="220" w:right="220" w:firstLine="84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Необходимость формирования и развития объектов местного значе</w:t>
        <w:softHyphen/>
        <w:t>ния обусловлена параметрами перспективного развития населенного пункта и обеспечения населения и территорий качественной транспортной инфра</w:t>
        <w:softHyphen/>
        <w:t>структурой.</w:t>
      </w:r>
    </w:p>
    <w:p>
      <w:pPr>
        <w:pStyle w:val="Style38"/>
        <w:widowControl w:val="0"/>
        <w:keepNext w:val="0"/>
        <w:keepLines w:val="0"/>
        <w:shd w:val="clear" w:color="auto" w:fill="auto"/>
        <w:bidi w:val="0"/>
        <w:spacing w:before="0" w:after="0"/>
        <w:ind w:left="220" w:right="0" w:firstLine="840"/>
      </w:pPr>
      <w:r>
        <w:rPr>
          <w:rStyle w:val="CharStyle40"/>
          <w:i/>
          <w:iCs/>
        </w:rPr>
        <w:t>Обоснование выбранного варианта _размещения:</w:t>
      </w:r>
    </w:p>
    <w:p>
      <w:pPr>
        <w:pStyle w:val="Style28"/>
        <w:widowControl w:val="0"/>
        <w:keepNext w:val="0"/>
        <w:keepLines w:val="0"/>
        <w:shd w:val="clear" w:color="auto" w:fill="auto"/>
        <w:bidi w:val="0"/>
        <w:spacing w:before="0" w:after="340"/>
        <w:ind w:left="220" w:right="220" w:firstLine="84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Размещение определено сложившимися градостроительными осями, исходя из функциональной организации территории и наличием существу</w:t>
        <w:softHyphen/>
        <w:t>ющих объектов.</w:t>
      </w:r>
    </w:p>
    <w:p>
      <w:pPr>
        <w:pStyle w:val="Style26"/>
        <w:numPr>
          <w:ilvl w:val="0"/>
          <w:numId w:val="3"/>
        </w:numPr>
        <w:tabs>
          <w:tab w:leader="none" w:pos="1351" w:val="left"/>
        </w:tabs>
        <w:widowControl w:val="0"/>
        <w:keepNext/>
        <w:keepLines/>
        <w:shd w:val="clear" w:color="auto" w:fill="auto"/>
        <w:bidi w:val="0"/>
        <w:jc w:val="both"/>
        <w:spacing w:before="0" w:after="0" w:line="346" w:lineRule="exact"/>
        <w:ind w:left="220" w:right="0" w:firstLine="840"/>
      </w:pPr>
      <w:bookmarkStart w:id="12" w:name="bookmark12"/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Водозаборная скважина (реконструкция)</w:t>
      </w:r>
      <w:bookmarkEnd w:id="12"/>
    </w:p>
    <w:p>
      <w:pPr>
        <w:pStyle w:val="Style28"/>
        <w:widowControl w:val="0"/>
        <w:keepNext w:val="0"/>
        <w:keepLines w:val="0"/>
        <w:shd w:val="clear" w:color="auto" w:fill="auto"/>
        <w:bidi w:val="0"/>
        <w:spacing w:before="0" w:after="0"/>
        <w:ind w:left="220" w:right="0" w:firstLine="84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Обоснование необходимости формирования:</w:t>
      </w:r>
    </w:p>
    <w:p>
      <w:pPr>
        <w:pStyle w:val="Style28"/>
        <w:widowControl w:val="0"/>
        <w:keepNext w:val="0"/>
        <w:keepLines w:val="0"/>
        <w:shd w:val="clear" w:color="auto" w:fill="auto"/>
        <w:bidi w:val="0"/>
        <w:spacing w:before="0" w:after="0"/>
        <w:ind w:left="220" w:right="220" w:firstLine="84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Необходимость формирования и развития, реконструкции объектов местного значения обусловлена техническим состоянием существующих се</w:t>
        <w:softHyphen/>
        <w:t>тей, а также необходимостью обеспечения населения и территорий каче</w:t>
        <w:softHyphen/>
        <w:t>ственным питьевым водоснабжением.</w:t>
      </w:r>
    </w:p>
    <w:p>
      <w:pPr>
        <w:pStyle w:val="Style38"/>
        <w:widowControl w:val="0"/>
        <w:keepNext w:val="0"/>
        <w:keepLines w:val="0"/>
        <w:shd w:val="clear" w:color="auto" w:fill="auto"/>
        <w:bidi w:val="0"/>
        <w:spacing w:before="0" w:after="0"/>
        <w:ind w:left="220" w:right="0" w:firstLine="840"/>
      </w:pPr>
      <w:r>
        <w:rPr>
          <w:rStyle w:val="CharStyle40"/>
          <w:i/>
          <w:iCs/>
        </w:rPr>
        <w:t>Обоснование выбранного варианта _размещения:</w:t>
      </w:r>
    </w:p>
    <w:p>
      <w:pPr>
        <w:pStyle w:val="Style28"/>
        <w:widowControl w:val="0"/>
        <w:keepNext w:val="0"/>
        <w:keepLines w:val="0"/>
        <w:shd w:val="clear" w:color="auto" w:fill="auto"/>
        <w:bidi w:val="0"/>
        <w:spacing w:before="0" w:after="0"/>
        <w:ind w:left="220" w:right="220" w:firstLine="84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Размещение определено расположением существующего объекта в сложившейся градостроительной структуре, в соответствии с функциональ</w:t>
        <w:softHyphen/>
        <w:t>ной организацией территории.</w:t>
      </w:r>
    </w:p>
    <w:p>
      <w:pPr>
        <w:pStyle w:val="Style26"/>
        <w:numPr>
          <w:ilvl w:val="0"/>
          <w:numId w:val="3"/>
        </w:numPr>
        <w:tabs>
          <w:tab w:leader="none" w:pos="1344" w:val="left"/>
        </w:tabs>
        <w:widowControl w:val="0"/>
        <w:keepNext/>
        <w:keepLines/>
        <w:shd w:val="clear" w:color="auto" w:fill="auto"/>
        <w:bidi w:val="0"/>
        <w:jc w:val="both"/>
        <w:spacing w:before="0" w:after="0" w:line="346" w:lineRule="exact"/>
        <w:ind w:left="220" w:right="220" w:firstLine="840"/>
      </w:pPr>
      <w:bookmarkStart w:id="13" w:name="bookmark13"/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Сети централизованного водоснабжения населенного пункта - х. Реченский:</w:t>
      </w:r>
      <w:bookmarkEnd w:id="13"/>
    </w:p>
    <w:p>
      <w:pPr>
        <w:pStyle w:val="Style28"/>
        <w:numPr>
          <w:ilvl w:val="0"/>
          <w:numId w:val="3"/>
        </w:numPr>
        <w:tabs>
          <w:tab w:leader="none" w:pos="1334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1060" w:right="1220" w:firstLine="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реконструкция существующих сетей общей протяженностью 6 030 м;</w:t>
      </w:r>
    </w:p>
    <w:p>
      <w:pPr>
        <w:pStyle w:val="Style38"/>
        <w:widowControl w:val="0"/>
        <w:keepNext w:val="0"/>
        <w:keepLines w:val="0"/>
        <w:shd w:val="clear" w:color="auto" w:fill="auto"/>
        <w:bidi w:val="0"/>
        <w:spacing w:before="0" w:after="0"/>
        <w:ind w:left="220" w:right="0" w:firstLine="840"/>
      </w:pPr>
      <w:r>
        <w:rPr>
          <w:rStyle w:val="CharStyle40"/>
          <w:i/>
          <w:iCs/>
        </w:rPr>
        <w:t>Обоснование необходимости формирования:</w:t>
      </w:r>
    </w:p>
    <w:p>
      <w:pPr>
        <w:pStyle w:val="Style28"/>
        <w:widowControl w:val="0"/>
        <w:keepNext w:val="0"/>
        <w:keepLines w:val="0"/>
        <w:shd w:val="clear" w:color="auto" w:fill="auto"/>
        <w:bidi w:val="0"/>
        <w:spacing w:before="0" w:after="0"/>
        <w:ind w:left="220" w:right="220" w:firstLine="84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Необходимость реконструкции объектов местного значения обуслов</w:t>
        <w:softHyphen/>
        <w:t>лена техническим состоянием существующих сетей, а также необходимостью обеспечения населения и территорий качественным питьевым водоснабже</w:t>
        <w:softHyphen/>
        <w:t>нием.</w:t>
      </w:r>
    </w:p>
    <w:p>
      <w:pPr>
        <w:pStyle w:val="Style38"/>
        <w:widowControl w:val="0"/>
        <w:keepNext w:val="0"/>
        <w:keepLines w:val="0"/>
        <w:shd w:val="clear" w:color="auto" w:fill="auto"/>
        <w:bidi w:val="0"/>
        <w:spacing w:before="0" w:after="0"/>
        <w:ind w:left="220" w:right="0" w:firstLine="840"/>
      </w:pPr>
      <w:r>
        <w:rPr>
          <w:rStyle w:val="CharStyle40"/>
          <w:i/>
          <w:iCs/>
        </w:rPr>
        <w:t>Обоснование выбранного варианта _размещения:</w:t>
      </w:r>
    </w:p>
    <w:p>
      <w:pPr>
        <w:pStyle w:val="Style28"/>
        <w:widowControl w:val="0"/>
        <w:keepNext w:val="0"/>
        <w:keepLines w:val="0"/>
        <w:shd w:val="clear" w:color="auto" w:fill="auto"/>
        <w:bidi w:val="0"/>
        <w:spacing w:before="0" w:after="389"/>
        <w:ind w:left="220" w:right="220" w:firstLine="84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Размещение определено сложившимися градостроительными осями, исходя из функциональной организации территории и наличием существу</w:t>
        <w:softHyphen/>
        <w:t>ющих объектов.</w:t>
      </w:r>
    </w:p>
    <w:p>
      <w:pPr>
        <w:pStyle w:val="Style26"/>
        <w:numPr>
          <w:ilvl w:val="0"/>
          <w:numId w:val="5"/>
        </w:numPr>
        <w:tabs>
          <w:tab w:leader="none" w:pos="1444" w:val="left"/>
        </w:tabs>
        <w:widowControl w:val="0"/>
        <w:keepNext/>
        <w:keepLines/>
        <w:shd w:val="clear" w:color="auto" w:fill="auto"/>
        <w:bidi w:val="0"/>
        <w:jc w:val="both"/>
        <w:spacing w:before="0" w:after="332"/>
        <w:ind w:left="220" w:right="0" w:firstLine="840"/>
      </w:pPr>
      <w:bookmarkStart w:id="14" w:name="bookmark14"/>
      <w:r>
        <w:rPr>
          <w:rStyle w:val="CharStyle37"/>
          <w:b/>
          <w:bCs/>
        </w:rPr>
        <w:t>х.Нестеровский:</w:t>
      </w:r>
      <w:bookmarkEnd w:id="14"/>
    </w:p>
    <w:p>
      <w:pPr>
        <w:pStyle w:val="Style26"/>
        <w:numPr>
          <w:ilvl w:val="0"/>
          <w:numId w:val="3"/>
        </w:numPr>
        <w:tabs>
          <w:tab w:leader="none" w:pos="1334" w:val="left"/>
        </w:tabs>
        <w:widowControl w:val="0"/>
        <w:keepNext/>
        <w:keepLines/>
        <w:shd w:val="clear" w:color="auto" w:fill="auto"/>
        <w:bidi w:val="0"/>
        <w:jc w:val="both"/>
        <w:spacing w:before="0" w:after="0" w:line="346" w:lineRule="exact"/>
        <w:ind w:left="220" w:right="0" w:firstLine="840"/>
      </w:pPr>
      <w:bookmarkStart w:id="15" w:name="bookmark15"/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Спортивное сооружение (площадка)</w:t>
      </w:r>
      <w:bookmarkEnd w:id="15"/>
    </w:p>
    <w:p>
      <w:pPr>
        <w:pStyle w:val="Style38"/>
        <w:widowControl w:val="0"/>
        <w:keepNext w:val="0"/>
        <w:keepLines w:val="0"/>
        <w:shd w:val="clear" w:color="auto" w:fill="auto"/>
        <w:bidi w:val="0"/>
        <w:spacing w:before="0" w:after="0"/>
        <w:ind w:left="220" w:right="0" w:firstLine="840"/>
      </w:pPr>
      <w:r>
        <w:rPr>
          <w:rStyle w:val="CharStyle40"/>
          <w:i/>
          <w:iCs/>
        </w:rPr>
        <w:t>Обоснование необходимости формирования:</w:t>
      </w:r>
    </w:p>
    <w:p>
      <w:pPr>
        <w:pStyle w:val="Style28"/>
        <w:widowControl w:val="0"/>
        <w:keepNext w:val="0"/>
        <w:keepLines w:val="0"/>
        <w:shd w:val="clear" w:color="auto" w:fill="auto"/>
        <w:bidi w:val="0"/>
        <w:spacing w:before="0" w:after="0"/>
        <w:ind w:left="220" w:right="220" w:firstLine="84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Необходимость создания предусмотрена муниципальными програм</w:t>
        <w:softHyphen/>
        <w:t>мами района, а также местными нормативами градостроительного проекти</w:t>
        <w:softHyphen/>
        <w:t>рования Реченского сельского поселения Алексеевского муниципального района Волгоградской области, утвержденные решением Алексеевской рай</w:t>
        <w:softHyphen/>
        <w:t>онной Думы от 27.10.2017 г. № 8/63</w:t>
      </w:r>
    </w:p>
    <w:p>
      <w:pPr>
        <w:pStyle w:val="Style38"/>
        <w:widowControl w:val="0"/>
        <w:keepNext w:val="0"/>
        <w:keepLines w:val="0"/>
        <w:shd w:val="clear" w:color="auto" w:fill="auto"/>
        <w:bidi w:val="0"/>
        <w:spacing w:before="0" w:after="0"/>
        <w:ind w:left="220" w:right="0" w:firstLine="840"/>
      </w:pPr>
      <w:r>
        <w:rPr>
          <w:rStyle w:val="CharStyle40"/>
          <w:i/>
          <w:iCs/>
        </w:rPr>
        <w:t>Обоснование выбранного варианта _размещения:</w:t>
      </w:r>
    </w:p>
    <w:p>
      <w:pPr>
        <w:pStyle w:val="Style28"/>
        <w:widowControl w:val="0"/>
        <w:keepNext w:val="0"/>
        <w:keepLines w:val="0"/>
        <w:shd w:val="clear" w:color="auto" w:fill="auto"/>
        <w:bidi w:val="0"/>
        <w:spacing w:before="0" w:after="700"/>
        <w:ind w:left="220" w:right="220" w:firstLine="84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Размещение выбрано исходя из необходимых параметров земельного участка с учетом обеспечения нормативной территориальной доступности.</w:t>
      </w:r>
    </w:p>
    <w:p>
      <w:pPr>
        <w:pStyle w:val="Style26"/>
        <w:numPr>
          <w:ilvl w:val="0"/>
          <w:numId w:val="3"/>
        </w:numPr>
        <w:tabs>
          <w:tab w:leader="none" w:pos="1334" w:val="left"/>
        </w:tabs>
        <w:widowControl w:val="0"/>
        <w:keepNext/>
        <w:keepLines/>
        <w:shd w:val="clear" w:color="auto" w:fill="auto"/>
        <w:bidi w:val="0"/>
        <w:jc w:val="both"/>
        <w:spacing w:before="0" w:after="0" w:line="346" w:lineRule="exact"/>
        <w:ind w:left="220" w:right="0" w:firstLine="840"/>
      </w:pPr>
      <w:bookmarkStart w:id="16" w:name="bookmark16"/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Детская площадка</w:t>
      </w:r>
      <w:bookmarkEnd w:id="16"/>
    </w:p>
    <w:p>
      <w:pPr>
        <w:pStyle w:val="Style38"/>
        <w:widowControl w:val="0"/>
        <w:keepNext w:val="0"/>
        <w:keepLines w:val="0"/>
        <w:shd w:val="clear" w:color="auto" w:fill="auto"/>
        <w:bidi w:val="0"/>
        <w:spacing w:before="0" w:after="0"/>
        <w:ind w:left="220" w:right="0" w:firstLine="840"/>
      </w:pPr>
      <w:r>
        <w:rPr>
          <w:rStyle w:val="CharStyle40"/>
          <w:i/>
          <w:iCs/>
        </w:rPr>
        <w:t>Обоснование необходимости формирования:</w:t>
      </w:r>
    </w:p>
    <w:p>
      <w:pPr>
        <w:pStyle w:val="Style28"/>
        <w:widowControl w:val="0"/>
        <w:keepNext w:val="0"/>
        <w:keepLines w:val="0"/>
        <w:shd w:val="clear" w:color="auto" w:fill="auto"/>
        <w:bidi w:val="0"/>
        <w:spacing w:before="0" w:after="0"/>
        <w:ind w:left="220" w:right="220" w:firstLine="84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Необходимость создания предусмотрена местными нормативами гра</w:t>
        <w:softHyphen/>
        <w:t>достроительного проектирования Реченского сельского поселения Алексеев- ского муниципального района Волгоградской области, утвержденные реше</w:t>
        <w:softHyphen/>
        <w:t>нием Алексеевской районной Думы от 27.10.2017 г. № 8/63</w:t>
      </w:r>
    </w:p>
    <w:p>
      <w:pPr>
        <w:pStyle w:val="Style38"/>
        <w:widowControl w:val="0"/>
        <w:keepNext w:val="0"/>
        <w:keepLines w:val="0"/>
        <w:shd w:val="clear" w:color="auto" w:fill="auto"/>
        <w:bidi w:val="0"/>
        <w:spacing w:before="0" w:after="0"/>
        <w:ind w:left="220" w:right="0" w:firstLine="840"/>
      </w:pPr>
      <w:r>
        <w:rPr>
          <w:rStyle w:val="CharStyle40"/>
          <w:i/>
          <w:iCs/>
        </w:rPr>
        <w:t>Обоснование выбранного варианта _размещения:</w:t>
      </w:r>
    </w:p>
    <w:p>
      <w:pPr>
        <w:pStyle w:val="Style28"/>
        <w:widowControl w:val="0"/>
        <w:keepNext w:val="0"/>
        <w:keepLines w:val="0"/>
        <w:shd w:val="clear" w:color="auto" w:fill="auto"/>
        <w:bidi w:val="0"/>
        <w:spacing w:before="0" w:after="364"/>
        <w:ind w:left="220" w:right="220" w:firstLine="84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Размещение выбрано исходя из необходимых параметров земельного участка в пределах сложившейся застройки населенного пункта.</w:t>
      </w:r>
    </w:p>
    <w:p>
      <w:pPr>
        <w:pStyle w:val="Style26"/>
        <w:numPr>
          <w:ilvl w:val="0"/>
          <w:numId w:val="3"/>
        </w:numPr>
        <w:tabs>
          <w:tab w:leader="none" w:pos="1449" w:val="left"/>
        </w:tabs>
        <w:widowControl w:val="0"/>
        <w:keepNext/>
        <w:keepLines/>
        <w:shd w:val="clear" w:color="auto" w:fill="auto"/>
        <w:bidi w:val="0"/>
        <w:jc w:val="both"/>
        <w:spacing w:before="0" w:after="0" w:line="341" w:lineRule="exact"/>
        <w:ind w:left="220" w:right="220" w:firstLine="840"/>
      </w:pPr>
      <w:bookmarkStart w:id="17" w:name="bookmark17"/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Улично-дорожная сеть сельского населенного пункта - х.Нестеровский:</w:t>
      </w:r>
      <w:bookmarkEnd w:id="17"/>
    </w:p>
    <w:p>
      <w:pPr>
        <w:pStyle w:val="Style28"/>
        <w:widowControl w:val="0"/>
        <w:keepNext w:val="0"/>
        <w:keepLines w:val="0"/>
        <w:shd w:val="clear" w:color="auto" w:fill="auto"/>
        <w:bidi w:val="0"/>
        <w:spacing w:before="0" w:after="0"/>
        <w:ind w:left="220" w:right="220" w:firstLine="84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- реконструкция улично-дорожной сети населенного пункта, общая протяженность - 3 892 м.</w:t>
      </w:r>
    </w:p>
    <w:p>
      <w:pPr>
        <w:pStyle w:val="Style38"/>
        <w:widowControl w:val="0"/>
        <w:keepNext w:val="0"/>
        <w:keepLines w:val="0"/>
        <w:shd w:val="clear" w:color="auto" w:fill="auto"/>
        <w:bidi w:val="0"/>
        <w:spacing w:before="0" w:after="0"/>
        <w:ind w:left="220" w:right="0" w:firstLine="840"/>
      </w:pPr>
      <w:r>
        <w:rPr>
          <w:rStyle w:val="CharStyle40"/>
          <w:i/>
          <w:iCs/>
        </w:rPr>
        <w:t>Обоснование необходимости формирования:</w:t>
      </w:r>
    </w:p>
    <w:p>
      <w:pPr>
        <w:pStyle w:val="Style28"/>
        <w:widowControl w:val="0"/>
        <w:keepNext w:val="0"/>
        <w:keepLines w:val="0"/>
        <w:shd w:val="clear" w:color="auto" w:fill="auto"/>
        <w:bidi w:val="0"/>
        <w:spacing w:before="0" w:after="0"/>
        <w:ind w:left="220" w:right="220" w:firstLine="84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Необходимость формирования и развития объектов местного значе</w:t>
        <w:softHyphen/>
        <w:t>ния обусловлена параметрами перспективного развития населенного пункта и обеспечения населения и территорий качественной транспортной инфра</w:t>
        <w:softHyphen/>
        <w:t>структурой.</w:t>
      </w:r>
    </w:p>
    <w:p>
      <w:pPr>
        <w:pStyle w:val="Style38"/>
        <w:widowControl w:val="0"/>
        <w:keepNext w:val="0"/>
        <w:keepLines w:val="0"/>
        <w:shd w:val="clear" w:color="auto" w:fill="auto"/>
        <w:bidi w:val="0"/>
        <w:spacing w:before="0" w:after="0"/>
        <w:ind w:left="220" w:right="0" w:firstLine="840"/>
      </w:pPr>
      <w:r>
        <w:rPr>
          <w:rStyle w:val="CharStyle40"/>
          <w:i/>
          <w:iCs/>
        </w:rPr>
        <w:t>Обоснование выбранного варианта _размещения:</w:t>
      </w:r>
    </w:p>
    <w:p>
      <w:pPr>
        <w:pStyle w:val="Style28"/>
        <w:widowControl w:val="0"/>
        <w:keepNext w:val="0"/>
        <w:keepLines w:val="0"/>
        <w:shd w:val="clear" w:color="auto" w:fill="auto"/>
        <w:bidi w:val="0"/>
        <w:spacing w:before="0" w:after="729"/>
        <w:ind w:left="220" w:right="220" w:firstLine="84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Размещение определено сложившимися градостроительными осями, исходя из функциональной организации территории и наличием существу</w:t>
        <w:softHyphen/>
        <w:t>ю</w:t>
      </w:r>
      <w:r>
        <w:rPr>
          <w:rStyle w:val="CharStyle42"/>
        </w:rPr>
        <w:t>щ</w:t>
      </w: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их объектов.</w:t>
      </w:r>
    </w:p>
    <w:p>
      <w:pPr>
        <w:pStyle w:val="Style26"/>
        <w:numPr>
          <w:ilvl w:val="0"/>
          <w:numId w:val="5"/>
        </w:numPr>
        <w:tabs>
          <w:tab w:leader="none" w:pos="1447" w:val="left"/>
        </w:tabs>
        <w:widowControl w:val="0"/>
        <w:keepNext/>
        <w:keepLines/>
        <w:shd w:val="clear" w:color="auto" w:fill="auto"/>
        <w:bidi w:val="0"/>
        <w:jc w:val="both"/>
        <w:spacing w:before="0" w:after="332"/>
        <w:ind w:left="220" w:right="0" w:firstLine="840"/>
      </w:pPr>
      <w:bookmarkStart w:id="18" w:name="bookmark18"/>
      <w:r>
        <w:rPr>
          <w:rStyle w:val="CharStyle37"/>
          <w:b/>
          <w:bCs/>
        </w:rPr>
        <w:t>х.Суховский:</w:t>
      </w:r>
      <w:bookmarkEnd w:id="18"/>
    </w:p>
    <w:p>
      <w:pPr>
        <w:pStyle w:val="Style26"/>
        <w:numPr>
          <w:ilvl w:val="0"/>
          <w:numId w:val="3"/>
        </w:numPr>
        <w:tabs>
          <w:tab w:leader="none" w:pos="1337" w:val="left"/>
        </w:tabs>
        <w:widowControl w:val="0"/>
        <w:keepNext/>
        <w:keepLines/>
        <w:shd w:val="clear" w:color="auto" w:fill="auto"/>
        <w:bidi w:val="0"/>
        <w:jc w:val="both"/>
        <w:spacing w:before="0" w:after="0" w:line="346" w:lineRule="exact"/>
        <w:ind w:left="220" w:right="0" w:firstLine="840"/>
      </w:pPr>
      <w:bookmarkStart w:id="19" w:name="bookmark19"/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Спортивное сооружение (площадка)</w:t>
      </w:r>
      <w:bookmarkEnd w:id="19"/>
    </w:p>
    <w:p>
      <w:pPr>
        <w:pStyle w:val="Style38"/>
        <w:widowControl w:val="0"/>
        <w:keepNext w:val="0"/>
        <w:keepLines w:val="0"/>
        <w:shd w:val="clear" w:color="auto" w:fill="auto"/>
        <w:bidi w:val="0"/>
        <w:spacing w:before="0" w:after="0"/>
        <w:ind w:left="220" w:right="0" w:firstLine="840"/>
      </w:pPr>
      <w:r>
        <w:rPr>
          <w:rStyle w:val="CharStyle40"/>
          <w:i/>
          <w:iCs/>
        </w:rPr>
        <w:t>Обоснование необходимости формирования:</w:t>
      </w:r>
    </w:p>
    <w:p>
      <w:pPr>
        <w:pStyle w:val="Style28"/>
        <w:widowControl w:val="0"/>
        <w:keepNext w:val="0"/>
        <w:keepLines w:val="0"/>
        <w:shd w:val="clear" w:color="auto" w:fill="auto"/>
        <w:bidi w:val="0"/>
        <w:spacing w:before="0" w:after="0"/>
        <w:ind w:left="220" w:right="220" w:firstLine="84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Необходимость создания предусмотрена муниципальными програм</w:t>
        <w:softHyphen/>
        <w:t>мами района, а также местными нормативами градостроительного проекти</w:t>
        <w:softHyphen/>
        <w:t>рования Реченского сельского поселения Алексеевского муниципального района Волгоградской области, утвержденные решением Алексеевской рай</w:t>
        <w:softHyphen/>
        <w:t>онной Думы от 27.10.2017 г. № 8/63</w:t>
      </w:r>
    </w:p>
    <w:p>
      <w:pPr>
        <w:pStyle w:val="Style38"/>
        <w:widowControl w:val="0"/>
        <w:keepNext w:val="0"/>
        <w:keepLines w:val="0"/>
        <w:shd w:val="clear" w:color="auto" w:fill="auto"/>
        <w:bidi w:val="0"/>
        <w:spacing w:before="0" w:after="0"/>
        <w:ind w:left="220" w:right="0" w:firstLine="840"/>
      </w:pPr>
      <w:r>
        <w:rPr>
          <w:rStyle w:val="CharStyle40"/>
          <w:i/>
          <w:iCs/>
        </w:rPr>
        <w:t>Обоснование выбранного варианта _размещения:</w:t>
      </w:r>
    </w:p>
    <w:p>
      <w:pPr>
        <w:pStyle w:val="Style28"/>
        <w:widowControl w:val="0"/>
        <w:keepNext w:val="0"/>
        <w:keepLines w:val="0"/>
        <w:shd w:val="clear" w:color="auto" w:fill="auto"/>
        <w:bidi w:val="0"/>
        <w:spacing w:before="0" w:after="360"/>
        <w:ind w:left="220" w:right="220" w:firstLine="84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Размещение выбрано исходя из необходимых параметров земельного участка с учетом обеспечения нормативной территориальной доступности.</w:t>
      </w:r>
    </w:p>
    <w:p>
      <w:pPr>
        <w:pStyle w:val="Style26"/>
        <w:numPr>
          <w:ilvl w:val="0"/>
          <w:numId w:val="3"/>
        </w:numPr>
        <w:tabs>
          <w:tab w:leader="none" w:pos="1337" w:val="left"/>
        </w:tabs>
        <w:widowControl w:val="0"/>
        <w:keepNext/>
        <w:keepLines/>
        <w:shd w:val="clear" w:color="auto" w:fill="auto"/>
        <w:bidi w:val="0"/>
        <w:jc w:val="both"/>
        <w:spacing w:before="0" w:after="0" w:line="346" w:lineRule="exact"/>
        <w:ind w:left="220" w:right="0" w:firstLine="840"/>
      </w:pPr>
      <w:bookmarkStart w:id="20" w:name="bookmark20"/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Детская площадка</w:t>
      </w:r>
      <w:bookmarkEnd w:id="20"/>
    </w:p>
    <w:p>
      <w:pPr>
        <w:pStyle w:val="Style38"/>
        <w:widowControl w:val="0"/>
        <w:keepNext w:val="0"/>
        <w:keepLines w:val="0"/>
        <w:shd w:val="clear" w:color="auto" w:fill="auto"/>
        <w:bidi w:val="0"/>
        <w:spacing w:before="0" w:after="0"/>
        <w:ind w:left="220" w:right="0" w:firstLine="840"/>
      </w:pPr>
      <w:r>
        <w:rPr>
          <w:rStyle w:val="CharStyle40"/>
          <w:i/>
          <w:iCs/>
        </w:rPr>
        <w:t>Обоснование необходимости формирования:</w:t>
      </w:r>
    </w:p>
    <w:p>
      <w:pPr>
        <w:pStyle w:val="Style28"/>
        <w:widowControl w:val="0"/>
        <w:keepNext w:val="0"/>
        <w:keepLines w:val="0"/>
        <w:shd w:val="clear" w:color="auto" w:fill="auto"/>
        <w:bidi w:val="0"/>
        <w:spacing w:before="0" w:after="0"/>
        <w:ind w:left="220" w:right="220" w:firstLine="84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Необходимость создания предусмотрена местными нормативами гра</w:t>
        <w:softHyphen/>
        <w:t>достроительного проектирования Реченского сельского поселения Алексеев- ского муниципального района Волгоградской области, утвержденные реше</w:t>
        <w:softHyphen/>
        <w:t>нием Алексеевской районной Думы от 27.10.2017 г. № 8/63</w:t>
      </w:r>
    </w:p>
    <w:p>
      <w:pPr>
        <w:pStyle w:val="Style38"/>
        <w:widowControl w:val="0"/>
        <w:keepNext w:val="0"/>
        <w:keepLines w:val="0"/>
        <w:shd w:val="clear" w:color="auto" w:fill="auto"/>
        <w:bidi w:val="0"/>
        <w:spacing w:before="0" w:after="0"/>
        <w:ind w:left="220" w:right="0" w:firstLine="840"/>
      </w:pPr>
      <w:r>
        <w:rPr>
          <w:rStyle w:val="CharStyle40"/>
          <w:i/>
          <w:iCs/>
        </w:rPr>
        <w:t>Обоснование выбранного варианта _размещения:</w:t>
      </w:r>
    </w:p>
    <w:p>
      <w:pPr>
        <w:pStyle w:val="Style28"/>
        <w:widowControl w:val="0"/>
        <w:keepNext w:val="0"/>
        <w:keepLines w:val="0"/>
        <w:shd w:val="clear" w:color="auto" w:fill="auto"/>
        <w:bidi w:val="0"/>
        <w:spacing w:before="0" w:after="372" w:line="355" w:lineRule="exact"/>
        <w:ind w:left="220" w:right="220" w:firstLine="84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Размещение выбрано исходя из необходимых параметров земельного участка в пределах сложившейся застройки населенного пункта.</w:t>
      </w:r>
    </w:p>
    <w:p>
      <w:pPr>
        <w:pStyle w:val="Style26"/>
        <w:numPr>
          <w:ilvl w:val="0"/>
          <w:numId w:val="3"/>
        </w:numPr>
        <w:tabs>
          <w:tab w:leader="none" w:pos="1346" w:val="left"/>
        </w:tabs>
        <w:widowControl w:val="0"/>
        <w:keepNext/>
        <w:keepLines/>
        <w:shd w:val="clear" w:color="auto" w:fill="auto"/>
        <w:bidi w:val="0"/>
        <w:jc w:val="both"/>
        <w:spacing w:before="0" w:after="0" w:line="341" w:lineRule="exact"/>
        <w:ind w:left="220" w:right="220" w:firstLine="840"/>
      </w:pPr>
      <w:bookmarkStart w:id="21" w:name="bookmark21"/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Улично-дорожная сеть сельского населенного пункта - х.Суховский, в т.ч.:</w:t>
      </w:r>
      <w:bookmarkEnd w:id="21"/>
    </w:p>
    <w:p>
      <w:pPr>
        <w:pStyle w:val="Style28"/>
        <w:numPr>
          <w:ilvl w:val="0"/>
          <w:numId w:val="3"/>
        </w:numPr>
        <w:tabs>
          <w:tab w:leader="none" w:pos="1351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220" w:right="220" w:firstLine="84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реконструкция улично-дорожной сети населенного пункта, общая протяженность - 8 570 м.</w:t>
      </w:r>
    </w:p>
    <w:p>
      <w:pPr>
        <w:pStyle w:val="Style38"/>
        <w:widowControl w:val="0"/>
        <w:keepNext w:val="0"/>
        <w:keepLines w:val="0"/>
        <w:shd w:val="clear" w:color="auto" w:fill="auto"/>
        <w:bidi w:val="0"/>
        <w:spacing w:before="0" w:after="0"/>
        <w:ind w:left="220" w:right="0" w:firstLine="840"/>
      </w:pPr>
      <w:r>
        <w:rPr>
          <w:rStyle w:val="CharStyle40"/>
          <w:i/>
          <w:iCs/>
        </w:rPr>
        <w:t>Обоснование необходимости формирования:</w:t>
      </w:r>
    </w:p>
    <w:p>
      <w:pPr>
        <w:pStyle w:val="Style28"/>
        <w:widowControl w:val="0"/>
        <w:keepNext w:val="0"/>
        <w:keepLines w:val="0"/>
        <w:shd w:val="clear" w:color="auto" w:fill="auto"/>
        <w:bidi w:val="0"/>
        <w:spacing w:before="0" w:after="0"/>
        <w:ind w:left="220" w:right="220" w:firstLine="84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Необходимость формирования и развития объектов местного значе</w:t>
        <w:softHyphen/>
        <w:t>ния обусловлена параметрами перспективного развития населенного пункта и обеспечения населения и территорий качественной транспортной инфра</w:t>
        <w:softHyphen/>
        <w:t>структурой.</w:t>
      </w:r>
    </w:p>
    <w:p>
      <w:pPr>
        <w:pStyle w:val="Style38"/>
        <w:widowControl w:val="0"/>
        <w:keepNext w:val="0"/>
        <w:keepLines w:val="0"/>
        <w:shd w:val="clear" w:color="auto" w:fill="auto"/>
        <w:bidi w:val="0"/>
        <w:spacing w:before="0" w:after="0"/>
        <w:ind w:left="220" w:right="0" w:firstLine="840"/>
      </w:pPr>
      <w:r>
        <w:rPr>
          <w:rStyle w:val="CharStyle40"/>
          <w:i/>
          <w:iCs/>
        </w:rPr>
        <w:t>Обоснование выбранного варианта размещения:</w:t>
      </w:r>
    </w:p>
    <w:p>
      <w:pPr>
        <w:pStyle w:val="Style28"/>
        <w:widowControl w:val="0"/>
        <w:keepNext w:val="0"/>
        <w:keepLines w:val="0"/>
        <w:shd w:val="clear" w:color="auto" w:fill="auto"/>
        <w:bidi w:val="0"/>
        <w:spacing w:before="0" w:after="389"/>
        <w:ind w:left="220" w:right="220" w:firstLine="84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Размещение определено сложившимися градостроительными осями, исходя из функциональной организации территории и наличием существу</w:t>
        <w:softHyphen/>
        <w:t>ющих объектов.</w:t>
      </w:r>
    </w:p>
    <w:p>
      <w:pPr>
        <w:pStyle w:val="Style26"/>
        <w:numPr>
          <w:ilvl w:val="0"/>
          <w:numId w:val="7"/>
        </w:numPr>
        <w:tabs>
          <w:tab w:leader="none" w:pos="1433" w:val="left"/>
        </w:tabs>
        <w:widowControl w:val="0"/>
        <w:keepNext/>
        <w:keepLines/>
        <w:shd w:val="clear" w:color="auto" w:fill="auto"/>
        <w:bidi w:val="0"/>
        <w:jc w:val="both"/>
        <w:spacing w:before="0" w:after="332"/>
        <w:ind w:left="220" w:right="0" w:firstLine="840"/>
      </w:pPr>
      <w:bookmarkStart w:id="22" w:name="bookmark22"/>
      <w:r>
        <w:rPr>
          <w:rStyle w:val="CharStyle37"/>
          <w:b/>
          <w:bCs/>
        </w:rPr>
        <w:t>х.Лунякинский:</w:t>
      </w:r>
      <w:bookmarkEnd w:id="22"/>
    </w:p>
    <w:p>
      <w:pPr>
        <w:pStyle w:val="Style26"/>
        <w:numPr>
          <w:ilvl w:val="0"/>
          <w:numId w:val="9"/>
        </w:numPr>
        <w:tabs>
          <w:tab w:leader="none" w:pos="1327" w:val="left"/>
        </w:tabs>
        <w:widowControl w:val="0"/>
        <w:keepNext/>
        <w:keepLines/>
        <w:shd w:val="clear" w:color="auto" w:fill="auto"/>
        <w:bidi w:val="0"/>
        <w:jc w:val="both"/>
        <w:spacing w:before="0" w:after="0" w:line="346" w:lineRule="exact"/>
        <w:ind w:left="220" w:right="0" w:firstLine="840"/>
      </w:pPr>
      <w:bookmarkStart w:id="23" w:name="bookmark23"/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Спортивное сооружение (площадка)</w:t>
      </w:r>
      <w:bookmarkEnd w:id="23"/>
    </w:p>
    <w:p>
      <w:pPr>
        <w:pStyle w:val="Style38"/>
        <w:widowControl w:val="0"/>
        <w:keepNext w:val="0"/>
        <w:keepLines w:val="0"/>
        <w:shd w:val="clear" w:color="auto" w:fill="auto"/>
        <w:bidi w:val="0"/>
        <w:spacing w:before="0" w:after="0"/>
        <w:ind w:left="220" w:right="0" w:firstLine="840"/>
      </w:pPr>
      <w:r>
        <w:rPr>
          <w:rStyle w:val="CharStyle40"/>
          <w:i/>
          <w:iCs/>
        </w:rPr>
        <w:t>Обоснование необходимости формирования:</w:t>
      </w:r>
    </w:p>
    <w:p>
      <w:pPr>
        <w:pStyle w:val="Style28"/>
        <w:widowControl w:val="0"/>
        <w:keepNext w:val="0"/>
        <w:keepLines w:val="0"/>
        <w:shd w:val="clear" w:color="auto" w:fill="auto"/>
        <w:bidi w:val="0"/>
        <w:spacing w:before="0" w:after="0"/>
        <w:ind w:left="220" w:right="220" w:firstLine="84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Необходимость создания предусмотрена муниципальными програм</w:t>
        <w:softHyphen/>
        <w:t>мами района, а также местными нормативами градостроительного проекти</w:t>
        <w:softHyphen/>
        <w:t>рования Реченского сельского поселения Алексеевского муниципального района Волгоградской области, утвержденные решением Алексеевской рай</w:t>
        <w:softHyphen/>
        <w:t>онной Думы от 27.10.2017 г. № 8/63.</w:t>
      </w:r>
    </w:p>
    <w:p>
      <w:pPr>
        <w:pStyle w:val="Style38"/>
        <w:widowControl w:val="0"/>
        <w:keepNext w:val="0"/>
        <w:keepLines w:val="0"/>
        <w:shd w:val="clear" w:color="auto" w:fill="auto"/>
        <w:bidi w:val="0"/>
        <w:spacing w:before="0" w:after="0"/>
        <w:ind w:left="220" w:right="0" w:firstLine="840"/>
      </w:pPr>
      <w:r>
        <w:rPr>
          <w:rStyle w:val="CharStyle40"/>
          <w:i/>
          <w:iCs/>
        </w:rPr>
        <w:t>Обоснование выбранного варианта _размещения:</w:t>
      </w:r>
    </w:p>
    <w:p>
      <w:pPr>
        <w:pStyle w:val="Style28"/>
        <w:widowControl w:val="0"/>
        <w:keepNext w:val="0"/>
        <w:keepLines w:val="0"/>
        <w:shd w:val="clear" w:color="auto" w:fill="auto"/>
        <w:bidi w:val="0"/>
        <w:spacing w:before="0" w:after="360"/>
        <w:ind w:left="220" w:right="220" w:firstLine="84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Размещение выбрано исходя из необходимых параметров земельного участка с учетом обеспечения нормативной территориальной доступности.</w:t>
      </w:r>
    </w:p>
    <w:p>
      <w:pPr>
        <w:pStyle w:val="Style26"/>
        <w:numPr>
          <w:ilvl w:val="0"/>
          <w:numId w:val="9"/>
        </w:numPr>
        <w:tabs>
          <w:tab w:leader="none" w:pos="1327" w:val="left"/>
        </w:tabs>
        <w:widowControl w:val="0"/>
        <w:keepNext/>
        <w:keepLines/>
        <w:shd w:val="clear" w:color="auto" w:fill="auto"/>
        <w:bidi w:val="0"/>
        <w:jc w:val="both"/>
        <w:spacing w:before="0" w:after="0" w:line="346" w:lineRule="exact"/>
        <w:ind w:left="220" w:right="0" w:firstLine="840"/>
      </w:pPr>
      <w:bookmarkStart w:id="24" w:name="bookmark24"/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Детская площадка</w:t>
      </w:r>
      <w:bookmarkEnd w:id="24"/>
    </w:p>
    <w:p>
      <w:pPr>
        <w:pStyle w:val="Style38"/>
        <w:widowControl w:val="0"/>
        <w:keepNext w:val="0"/>
        <w:keepLines w:val="0"/>
        <w:shd w:val="clear" w:color="auto" w:fill="auto"/>
        <w:bidi w:val="0"/>
        <w:spacing w:before="0" w:after="0"/>
        <w:ind w:left="220" w:right="0" w:firstLine="840"/>
      </w:pPr>
      <w:r>
        <w:rPr>
          <w:rStyle w:val="CharStyle40"/>
          <w:i/>
          <w:iCs/>
        </w:rPr>
        <w:t>Обоснование необходимости формирования:</w:t>
      </w:r>
    </w:p>
    <w:p>
      <w:pPr>
        <w:pStyle w:val="Style28"/>
        <w:widowControl w:val="0"/>
        <w:keepNext w:val="0"/>
        <w:keepLines w:val="0"/>
        <w:shd w:val="clear" w:color="auto" w:fill="auto"/>
        <w:bidi w:val="0"/>
        <w:spacing w:before="0" w:after="0"/>
        <w:ind w:left="220" w:right="220" w:firstLine="84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Необходимость создания предусмотрена местными нормативами гра</w:t>
        <w:softHyphen/>
        <w:t>достроительного проектирования Реченского сельского поселения Алексеев- ского муниципального района Волгоградской области, утвержденные реше</w:t>
        <w:softHyphen/>
        <w:t>нием Алексеевской районной Думы от 27.10.2017 г. № 8/63.</w:t>
      </w:r>
    </w:p>
    <w:p>
      <w:pPr>
        <w:pStyle w:val="Style38"/>
        <w:widowControl w:val="0"/>
        <w:keepNext w:val="0"/>
        <w:keepLines w:val="0"/>
        <w:shd w:val="clear" w:color="auto" w:fill="auto"/>
        <w:bidi w:val="0"/>
        <w:spacing w:before="0" w:after="0"/>
        <w:ind w:left="220" w:right="0" w:firstLine="840"/>
      </w:pPr>
      <w:r>
        <w:rPr>
          <w:rStyle w:val="CharStyle40"/>
          <w:i/>
          <w:iCs/>
        </w:rPr>
        <w:t>Обоснование выбранного варианта _размещения:</w:t>
      </w:r>
    </w:p>
    <w:p>
      <w:pPr>
        <w:pStyle w:val="Style28"/>
        <w:widowControl w:val="0"/>
        <w:keepNext w:val="0"/>
        <w:keepLines w:val="0"/>
        <w:shd w:val="clear" w:color="auto" w:fill="auto"/>
        <w:bidi w:val="0"/>
        <w:spacing w:before="0" w:after="364"/>
        <w:ind w:left="220" w:right="220" w:firstLine="84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Размещение выбрано исходя из необходимых параметров земельного участка в пределах сложившейся застройки населенного пункта.</w:t>
      </w:r>
    </w:p>
    <w:p>
      <w:pPr>
        <w:pStyle w:val="Style26"/>
        <w:numPr>
          <w:ilvl w:val="0"/>
          <w:numId w:val="9"/>
        </w:numPr>
        <w:tabs>
          <w:tab w:leader="none" w:pos="1337" w:val="left"/>
        </w:tabs>
        <w:widowControl w:val="0"/>
        <w:keepNext/>
        <w:keepLines/>
        <w:shd w:val="clear" w:color="auto" w:fill="auto"/>
        <w:bidi w:val="0"/>
        <w:jc w:val="both"/>
        <w:spacing w:before="0" w:after="0" w:line="341" w:lineRule="exact"/>
        <w:ind w:left="220" w:right="220" w:firstLine="840"/>
      </w:pPr>
      <w:bookmarkStart w:id="25" w:name="bookmark25"/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Улично-дорожная сеть сельского населенного пункта - х.Лунякинский, в т.ч.:</w:t>
      </w:r>
      <w:bookmarkEnd w:id="25"/>
    </w:p>
    <w:p>
      <w:pPr>
        <w:pStyle w:val="Style28"/>
        <w:numPr>
          <w:ilvl w:val="0"/>
          <w:numId w:val="9"/>
        </w:numPr>
        <w:tabs>
          <w:tab w:leader="none" w:pos="1346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220" w:right="220" w:firstLine="84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реконструкция улично-дорожной сети населенного пункта, общая протяженность - 2 690м.</w:t>
      </w:r>
    </w:p>
    <w:p>
      <w:pPr>
        <w:pStyle w:val="Style38"/>
        <w:widowControl w:val="0"/>
        <w:keepNext w:val="0"/>
        <w:keepLines w:val="0"/>
        <w:shd w:val="clear" w:color="auto" w:fill="auto"/>
        <w:bidi w:val="0"/>
        <w:spacing w:before="0" w:after="0"/>
        <w:ind w:left="220" w:right="0" w:firstLine="840"/>
      </w:pPr>
      <w:r>
        <w:rPr>
          <w:rStyle w:val="CharStyle40"/>
          <w:i/>
          <w:iCs/>
        </w:rPr>
        <w:t>Обоснование необходимости формирования:</w:t>
      </w:r>
    </w:p>
    <w:p>
      <w:pPr>
        <w:pStyle w:val="Style28"/>
        <w:widowControl w:val="0"/>
        <w:keepNext w:val="0"/>
        <w:keepLines w:val="0"/>
        <w:shd w:val="clear" w:color="auto" w:fill="auto"/>
        <w:bidi w:val="0"/>
        <w:spacing w:before="0" w:after="0"/>
        <w:ind w:left="220" w:right="220" w:firstLine="84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Необходимость формирования и развития объектов местного значе</w:t>
        <w:softHyphen/>
        <w:t>ния обусловлена параметрами перспективного развития населенного пункта и обеспечения населения и территорий качественной транспортной инфра</w:t>
        <w:softHyphen/>
        <w:t>структурой.</w:t>
      </w:r>
    </w:p>
    <w:p>
      <w:pPr>
        <w:pStyle w:val="Style38"/>
        <w:widowControl w:val="0"/>
        <w:keepNext w:val="0"/>
        <w:keepLines w:val="0"/>
        <w:shd w:val="clear" w:color="auto" w:fill="auto"/>
        <w:bidi w:val="0"/>
        <w:spacing w:before="0" w:after="0"/>
        <w:ind w:left="200" w:right="0" w:firstLine="860"/>
      </w:pPr>
      <w:r>
        <w:rPr>
          <w:rStyle w:val="CharStyle40"/>
          <w:i/>
          <w:iCs/>
        </w:rPr>
        <w:t>Обоснование выбранного варианта _размещения:</w:t>
      </w:r>
    </w:p>
    <w:p>
      <w:pPr>
        <w:pStyle w:val="Style28"/>
        <w:widowControl w:val="0"/>
        <w:keepNext w:val="0"/>
        <w:keepLines w:val="0"/>
        <w:shd w:val="clear" w:color="auto" w:fill="auto"/>
        <w:bidi w:val="0"/>
        <w:spacing w:before="0" w:after="700"/>
        <w:ind w:left="200" w:right="200" w:firstLine="86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Размещение определено сложившимися градостроительными осями, исходя из функциональной организации территории и наличием существу</w:t>
        <w:softHyphen/>
        <w:t>ющих объектов.</w:t>
      </w:r>
    </w:p>
    <w:p>
      <w:pPr>
        <w:pStyle w:val="Style26"/>
        <w:numPr>
          <w:ilvl w:val="0"/>
          <w:numId w:val="11"/>
        </w:numPr>
        <w:tabs>
          <w:tab w:leader="none" w:pos="1367" w:val="left"/>
        </w:tabs>
        <w:widowControl w:val="0"/>
        <w:keepNext/>
        <w:keepLines/>
        <w:shd w:val="clear" w:color="auto" w:fill="auto"/>
        <w:bidi w:val="0"/>
        <w:jc w:val="both"/>
        <w:spacing w:before="0" w:after="340" w:line="346" w:lineRule="exact"/>
        <w:ind w:left="200" w:right="200" w:firstLine="860"/>
      </w:pPr>
      <w:bookmarkStart w:id="26" w:name="bookmark26"/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Оценка возможного влияния планируемых для размещения объ</w:t>
        <w:softHyphen/>
        <w:t>ектов местного значения поселения на комплексное развитие территорий</w:t>
      </w:r>
      <w:bookmarkEnd w:id="26"/>
    </w:p>
    <w:p>
      <w:pPr>
        <w:pStyle w:val="Style28"/>
        <w:widowControl w:val="0"/>
        <w:keepNext w:val="0"/>
        <w:keepLines w:val="0"/>
        <w:shd w:val="clear" w:color="auto" w:fill="auto"/>
        <w:bidi w:val="0"/>
        <w:spacing w:before="0" w:after="0"/>
        <w:ind w:left="200" w:right="200" w:firstLine="86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Территориальное планирование влияет на многие важнейшие характе</w:t>
        <w:softHyphen/>
        <w:t>ристики, определяющие качество окружающей среды: объекты транспортных коммуникаций, уровни воздействия вредных выбросов на здоровье населения, комфортность мест проживания, инвестиционную привлекательность террито</w:t>
        <w:softHyphen/>
        <w:t>рии, стоимость недвижимости и другое.</w:t>
      </w:r>
    </w:p>
    <w:p>
      <w:pPr>
        <w:pStyle w:val="Style28"/>
        <w:widowControl w:val="0"/>
        <w:keepNext w:val="0"/>
        <w:keepLines w:val="0"/>
        <w:shd w:val="clear" w:color="auto" w:fill="auto"/>
        <w:bidi w:val="0"/>
        <w:spacing w:before="0" w:after="0"/>
        <w:ind w:left="200" w:right="200" w:firstLine="86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Не менее существенны решения, связанные с развитием транспортной, инженерной и социальной инфраструктур, обеспечивающих комфортность проживания в жилой зоне и возможность ее позитивного преобразования.</w:t>
      </w:r>
    </w:p>
    <w:p>
      <w:pPr>
        <w:pStyle w:val="Style28"/>
        <w:widowControl w:val="0"/>
        <w:keepNext w:val="0"/>
        <w:keepLines w:val="0"/>
        <w:shd w:val="clear" w:color="auto" w:fill="auto"/>
        <w:bidi w:val="0"/>
        <w:spacing w:before="0" w:after="0"/>
        <w:ind w:left="200" w:right="200" w:firstLine="86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Мероприятия, связанные с развитием инфраструктуры, должны обладать достаточной надежностью, обособленностью и определенностью, предполагать минимум отклонений на последующих стадиях разработки градостроительной документации.</w:t>
      </w:r>
    </w:p>
    <w:p>
      <w:pPr>
        <w:pStyle w:val="Style28"/>
        <w:widowControl w:val="0"/>
        <w:keepNext w:val="0"/>
        <w:keepLines w:val="0"/>
        <w:shd w:val="clear" w:color="auto" w:fill="auto"/>
        <w:bidi w:val="0"/>
        <w:spacing w:before="0" w:after="751"/>
        <w:ind w:left="200" w:right="200" w:firstLine="86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Перечень мероприятий по территориальному планированию проекта внесения изменений в генеральный план Реченского сельского поселения с ука</w:t>
        <w:softHyphen/>
        <w:t>занием ожидаемых результатов их реализации представлен в следующей таб</w:t>
        <w:softHyphen/>
        <w:t>лице:</w:t>
      </w:r>
    </w:p>
    <w:p>
      <w:pPr>
        <w:pStyle w:val="Style43"/>
        <w:framePr w:w="9365" w:wrap="notBeside" w:vAnchor="text" w:hAnchor="text" w:xAlign="center" w:y="1"/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Таблица 3.1. Возможное влияние планируемых для размещения объектов местного значения</w:t>
      </w:r>
    </w:p>
    <w:tbl>
      <w:tblPr>
        <w:tblOverlap w:val="never"/>
        <w:tblLayout w:type="fixed"/>
        <w:jc w:val="center"/>
      </w:tblPr>
      <w:tblGrid>
        <w:gridCol w:w="571"/>
        <w:gridCol w:w="3970"/>
        <w:gridCol w:w="4824"/>
      </w:tblGrid>
      <w:tr>
        <w:trPr>
          <w:trHeight w:val="55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8"/>
              <w:framePr w:w="936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6" w:lineRule="exact"/>
              <w:ind w:left="220" w:right="0" w:firstLine="0"/>
            </w:pPr>
            <w:r>
              <w:rPr>
                <w:rStyle w:val="CharStyle45"/>
              </w:rPr>
              <w:t>№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8"/>
              <w:framePr w:w="936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5"/>
              </w:rPr>
              <w:t>Виды объектов, местоположение, вид мероприятий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28"/>
              <w:framePr w:w="936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8" w:lineRule="exact"/>
              <w:ind w:left="0" w:right="0" w:firstLine="0"/>
            </w:pPr>
            <w:r>
              <w:rPr>
                <w:rStyle w:val="CharStyle45"/>
              </w:rPr>
              <w:t>Возможное влияние, ожидаемые результаты</w:t>
            </w:r>
          </w:p>
        </w:tc>
      </w:tr>
      <w:tr>
        <w:trPr>
          <w:trHeight w:val="56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8"/>
              <w:framePr w:w="936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6" w:lineRule="exact"/>
              <w:ind w:left="260" w:right="0" w:firstLine="0"/>
            </w:pPr>
            <w:r>
              <w:rPr>
                <w:rStyle w:val="CharStyle45"/>
              </w:rPr>
              <w:t>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8"/>
              <w:framePr w:w="936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6"/>
              </w:rPr>
              <w:t>Детский сад, х.Реченский (реконструкция)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28"/>
              <w:framePr w:w="936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9" w:lineRule="exact"/>
              <w:ind w:left="0" w:right="0" w:firstLine="0"/>
            </w:pPr>
            <w:r>
              <w:rPr>
                <w:rStyle w:val="CharStyle46"/>
              </w:rPr>
              <w:t>Улучшение условий оказания образова</w:t>
              <w:softHyphen/>
              <w:t>тельных услуг.</w:t>
            </w:r>
          </w:p>
        </w:tc>
      </w:tr>
      <w:tr>
        <w:trPr>
          <w:trHeight w:val="835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8"/>
              <w:framePr w:w="936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6" w:lineRule="exact"/>
              <w:ind w:left="220" w:right="0" w:firstLine="0"/>
            </w:pPr>
            <w:r>
              <w:rPr>
                <w:rStyle w:val="CharStyle45"/>
              </w:rPr>
              <w:t>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8"/>
              <w:framePr w:w="936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6"/>
              </w:rPr>
              <w:t>Общеобразовательная школа,</w:t>
            </w:r>
          </w:p>
          <w:p>
            <w:pPr>
              <w:pStyle w:val="Style28"/>
              <w:framePr w:w="936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6"/>
              </w:rPr>
              <w:t>х.Реченский</w:t>
            </w:r>
          </w:p>
          <w:p>
            <w:pPr>
              <w:pStyle w:val="Style28"/>
              <w:framePr w:w="936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6"/>
              </w:rPr>
              <w:t>(реконструкция)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28"/>
              <w:framePr w:w="936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6"/>
              </w:rPr>
              <w:t>Улучшение условий оказания образова</w:t>
              <w:softHyphen/>
              <w:t>тельных услуг.</w:t>
            </w:r>
          </w:p>
        </w:tc>
      </w:tr>
      <w:tr>
        <w:trPr>
          <w:trHeight w:val="138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8"/>
              <w:framePr w:w="936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6" w:lineRule="exact"/>
              <w:ind w:left="260" w:right="0" w:firstLine="0"/>
            </w:pPr>
            <w:r>
              <w:rPr>
                <w:rStyle w:val="CharStyle45"/>
              </w:rPr>
              <w:t>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8"/>
              <w:framePr w:w="936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6"/>
              </w:rPr>
              <w:t>Дом культуры, х.Реченский (реконструкция)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28"/>
              <w:framePr w:w="936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6"/>
              </w:rPr>
              <w:t>Реализация программы комплексного раз</w:t>
              <w:softHyphen/>
              <w:t>вития социальной инфраструктуры Речен</w:t>
              <w:softHyphen/>
              <w:t>ского сельского поселения Алексеевского муниципального района Волгоградской об</w:t>
              <w:softHyphen/>
              <w:t>ласти на 2019-2029 годы.</w:t>
            </w:r>
          </w:p>
        </w:tc>
      </w:tr>
      <w:tr>
        <w:trPr>
          <w:trHeight w:val="562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28"/>
              <w:framePr w:w="936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6" w:lineRule="exact"/>
              <w:ind w:left="260" w:right="0" w:firstLine="0"/>
            </w:pPr>
            <w:r>
              <w:rPr>
                <w:rStyle w:val="CharStyle45"/>
              </w:rPr>
              <w:t>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28"/>
              <w:framePr w:w="936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6" w:lineRule="exact"/>
              <w:ind w:left="0" w:right="0" w:firstLine="0"/>
            </w:pPr>
            <w:r>
              <w:rPr>
                <w:rStyle w:val="CharStyle46"/>
              </w:rPr>
              <w:t>Кладбище</w:t>
            </w:r>
          </w:p>
          <w:p>
            <w:pPr>
              <w:pStyle w:val="Style28"/>
              <w:framePr w:w="936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6" w:lineRule="exact"/>
              <w:ind w:left="0" w:right="0" w:firstLine="0"/>
            </w:pPr>
            <w:r>
              <w:rPr>
                <w:rStyle w:val="CharStyle46"/>
              </w:rPr>
              <w:t>(расширение)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28"/>
              <w:framePr w:w="936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6" w:lineRule="exact"/>
              <w:ind w:left="0" w:right="0" w:firstLine="0"/>
            </w:pPr>
            <w:r>
              <w:rPr>
                <w:rStyle w:val="CharStyle46"/>
              </w:rPr>
              <w:t>Обеспечение местами погребения</w:t>
            </w:r>
          </w:p>
        </w:tc>
      </w:tr>
    </w:tbl>
    <w:p>
      <w:pPr>
        <w:framePr w:w="9365" w:wrap="notBeside" w:vAnchor="text" w:hAnchor="text" w:xAlign="center" w:y="1"/>
        <w:widowControl w:val="0"/>
        <w:rPr>
          <w:sz w:val="2"/>
          <w:szCs w:val="2"/>
        </w:rPr>
      </w:pPr>
    </w:p>
    <w:p>
      <w:pPr>
        <w:widowControl w:val="0"/>
        <w:rPr>
          <w:sz w:val="2"/>
          <w:szCs w:val="2"/>
        </w:rPr>
      </w:pPr>
    </w:p>
    <w:tbl>
      <w:tblPr>
        <w:tblOverlap w:val="never"/>
        <w:tblLayout w:type="fixed"/>
        <w:jc w:val="center"/>
      </w:tblPr>
      <w:tblGrid>
        <w:gridCol w:w="571"/>
        <w:gridCol w:w="3970"/>
        <w:gridCol w:w="4824"/>
      </w:tblGrid>
      <w:tr>
        <w:trPr>
          <w:trHeight w:val="2227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8"/>
              <w:framePr w:w="936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6" w:lineRule="exact"/>
              <w:ind w:left="200" w:right="0" w:firstLine="0"/>
            </w:pPr>
            <w:r>
              <w:rPr>
                <w:rStyle w:val="CharStyle45"/>
              </w:rPr>
              <w:t>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8"/>
              <w:framePr w:w="936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9" w:lineRule="exact"/>
              <w:ind w:left="0" w:right="0" w:firstLine="0"/>
            </w:pPr>
            <w:r>
              <w:rPr>
                <w:rStyle w:val="CharStyle46"/>
              </w:rPr>
              <w:t>Спортивное сооружение (площадка), х.Реченский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28"/>
              <w:framePr w:w="936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6"/>
              </w:rPr>
              <w:t>Реализация государственной политики в области развития физической культуры и спорта.</w:t>
            </w:r>
          </w:p>
          <w:p>
            <w:pPr>
              <w:pStyle w:val="Style28"/>
              <w:framePr w:w="936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6"/>
              </w:rPr>
              <w:t>Реализация программы комплексного раз</w:t>
              <w:softHyphen/>
              <w:t>вития социальной инфраструктуры Речен- ского сельского поселения Алексеевского муниципального района Волгоградской об</w:t>
              <w:softHyphen/>
              <w:t>ласти на 2019-2029 годы.</w:t>
            </w:r>
          </w:p>
        </w:tc>
      </w:tr>
      <w:tr>
        <w:trPr>
          <w:trHeight w:val="557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8"/>
              <w:framePr w:w="936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6" w:lineRule="exact"/>
              <w:ind w:left="200" w:right="0" w:firstLine="0"/>
            </w:pPr>
            <w:r>
              <w:rPr>
                <w:rStyle w:val="CharStyle45"/>
              </w:rPr>
              <w:t>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8"/>
              <w:framePr w:w="936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9" w:lineRule="exact"/>
              <w:ind w:left="0" w:right="0" w:firstLine="0"/>
            </w:pPr>
            <w:r>
              <w:rPr>
                <w:rStyle w:val="CharStyle46"/>
              </w:rPr>
              <w:t>Детская площадка, х.Реченский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28"/>
              <w:framePr w:w="936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6"/>
              </w:rPr>
              <w:t>Создание мест для досуга детей младшего возраста.</w:t>
            </w:r>
          </w:p>
        </w:tc>
      </w:tr>
      <w:tr>
        <w:trPr>
          <w:trHeight w:val="557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8"/>
              <w:framePr w:w="936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6" w:lineRule="exact"/>
              <w:ind w:left="200" w:right="0" w:firstLine="0"/>
            </w:pPr>
            <w:r>
              <w:rPr>
                <w:rStyle w:val="CharStyle45"/>
              </w:rPr>
              <w:t>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8"/>
              <w:framePr w:w="936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9" w:lineRule="exact"/>
              <w:ind w:left="0" w:right="0" w:firstLine="0"/>
            </w:pPr>
            <w:r>
              <w:rPr>
                <w:rStyle w:val="CharStyle46"/>
              </w:rPr>
              <w:t>Водозаборная скважина, х.Реченский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28"/>
              <w:framePr w:w="936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6"/>
              </w:rPr>
              <w:t>Обеспечение населения качественным цен</w:t>
              <w:softHyphen/>
              <w:t>трализованным водоснабжением.</w:t>
            </w:r>
          </w:p>
        </w:tc>
      </w:tr>
      <w:tr>
        <w:trPr>
          <w:trHeight w:val="248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8"/>
              <w:framePr w:w="936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6" w:lineRule="exact"/>
              <w:ind w:left="200" w:right="0" w:firstLine="0"/>
            </w:pPr>
            <w:r>
              <w:rPr>
                <w:rStyle w:val="CharStyle45"/>
              </w:rPr>
              <w:t>10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8"/>
              <w:framePr w:w="936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6"/>
              </w:rPr>
              <w:t>Улично-дорожная сеть населенного пункта - х.Реченский, в т.ч.:</w:t>
            </w:r>
          </w:p>
          <w:p>
            <w:pPr>
              <w:pStyle w:val="Style28"/>
              <w:numPr>
                <w:ilvl w:val="0"/>
                <w:numId w:val="13"/>
              </w:numPr>
              <w:framePr w:w="9365" w:wrap="notBeside" w:vAnchor="text" w:hAnchor="text" w:xAlign="center" w:y="1"/>
              <w:tabs>
                <w:tab w:leader="none" w:pos="139" w:val="left"/>
              </w:tabs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6"/>
              </w:rPr>
              <w:t>реконструкция улично-дорожной сети населенного пункта, общая протяженность - 12 080 м.</w:t>
            </w:r>
          </w:p>
          <w:p>
            <w:pPr>
              <w:pStyle w:val="Style28"/>
              <w:numPr>
                <w:ilvl w:val="0"/>
                <w:numId w:val="13"/>
              </w:numPr>
              <w:framePr w:w="9365" w:wrap="notBeside" w:vAnchor="text" w:hAnchor="text" w:xAlign="center" w:y="1"/>
              <w:tabs>
                <w:tab w:leader="none" w:pos="139" w:val="left"/>
              </w:tabs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6"/>
              </w:rPr>
              <w:t>развитие (строительство) улич</w:t>
              <w:softHyphen/>
              <w:t>но-дорожной сети населенного пункта общей протяженностью</w:t>
            </w:r>
          </w:p>
          <w:p>
            <w:pPr>
              <w:pStyle w:val="Style28"/>
              <w:framePr w:w="936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6"/>
              </w:rPr>
              <w:t>1 613 м.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28"/>
              <w:framePr w:w="936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6"/>
              </w:rPr>
              <w:t>Обеспечение населения современной каче</w:t>
              <w:softHyphen/>
              <w:t>ственной транспортной инфраструктурой. Обеспечения беспрепятственного транс</w:t>
              <w:softHyphen/>
              <w:t>портного сообщения, в т.ч. связи с основ</w:t>
              <w:softHyphen/>
              <w:t>ными объектами обслуживания населения, социальной инфраструктуры.</w:t>
            </w:r>
          </w:p>
          <w:p>
            <w:pPr>
              <w:pStyle w:val="Style28"/>
              <w:framePr w:w="936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6"/>
              </w:rPr>
              <w:t>Повышение уровня комфорта проживания населения.</w:t>
            </w:r>
          </w:p>
        </w:tc>
      </w:tr>
      <w:tr>
        <w:trPr>
          <w:trHeight w:val="193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8"/>
              <w:framePr w:w="936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6" w:lineRule="exact"/>
              <w:ind w:left="200" w:right="0" w:firstLine="0"/>
            </w:pPr>
            <w:r>
              <w:rPr>
                <w:rStyle w:val="CharStyle45"/>
              </w:rPr>
              <w:t>11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8"/>
              <w:framePr w:w="936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6"/>
              </w:rPr>
              <w:t>Сети централизованного водоснаб</w:t>
              <w:softHyphen/>
              <w:t>жения населенного пункта - х.Реченский:</w:t>
            </w:r>
          </w:p>
          <w:p>
            <w:pPr>
              <w:pStyle w:val="Style28"/>
              <w:framePr w:w="936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6"/>
              </w:rPr>
              <w:t>- реконструкция существующих се</w:t>
              <w:softHyphen/>
              <w:t>тей общей протяженностью 6 030 м;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28"/>
              <w:framePr w:w="936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6"/>
              </w:rPr>
              <w:t>Обеспечение населения качественным цен</w:t>
              <w:softHyphen/>
              <w:t>трализованным водоснабжением. Замена изношенного трубопровода. Совершенство</w:t>
              <w:softHyphen/>
              <w:t>вание системы коммунального обслужива</w:t>
              <w:softHyphen/>
              <w:t>ния населения.</w:t>
            </w:r>
          </w:p>
          <w:p>
            <w:pPr>
              <w:pStyle w:val="Style28"/>
              <w:framePr w:w="936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6"/>
              </w:rPr>
              <w:t>Повышение уровня комфорта проживания населения.</w:t>
            </w:r>
          </w:p>
        </w:tc>
      </w:tr>
      <w:tr>
        <w:trPr>
          <w:trHeight w:val="110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8"/>
              <w:framePr w:w="936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6" w:lineRule="exact"/>
              <w:ind w:left="200" w:right="0" w:firstLine="0"/>
            </w:pPr>
            <w:r>
              <w:rPr>
                <w:rStyle w:val="CharStyle45"/>
              </w:rPr>
              <w:t>12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8"/>
              <w:framePr w:w="936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6"/>
              </w:rPr>
              <w:t>Спортивное сооружение (площадка), х.Нестеровский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28"/>
              <w:framePr w:w="936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6"/>
              </w:rPr>
              <w:t>Реализация государственной политики в области развития физической культуры и спорта. Развитие и поддержка спорта для населения.</w:t>
            </w:r>
          </w:p>
        </w:tc>
      </w:tr>
      <w:tr>
        <w:trPr>
          <w:trHeight w:val="557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8"/>
              <w:framePr w:w="936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6" w:lineRule="exact"/>
              <w:ind w:left="200" w:right="0" w:firstLine="0"/>
            </w:pPr>
            <w:r>
              <w:rPr>
                <w:rStyle w:val="CharStyle45"/>
              </w:rPr>
              <w:t>13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8"/>
              <w:framePr w:w="936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9" w:lineRule="exact"/>
              <w:ind w:left="0" w:right="0" w:firstLine="0"/>
            </w:pPr>
            <w:r>
              <w:rPr>
                <w:rStyle w:val="CharStyle46"/>
              </w:rPr>
              <w:t>Детская площадка, х.Нестеровский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28"/>
              <w:framePr w:w="936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6"/>
              </w:rPr>
              <w:t>Создание мест для досуга детей младшего возраста.</w:t>
            </w:r>
          </w:p>
        </w:tc>
      </w:tr>
      <w:tr>
        <w:trPr>
          <w:trHeight w:val="221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8"/>
              <w:framePr w:w="936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6" w:lineRule="exact"/>
              <w:ind w:left="200" w:right="0" w:firstLine="0"/>
            </w:pPr>
            <w:r>
              <w:rPr>
                <w:rStyle w:val="CharStyle45"/>
              </w:rPr>
              <w:t>14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8"/>
              <w:framePr w:w="936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6"/>
              </w:rPr>
              <w:t>Улично-дорожная сеть населенного пункта - х.Нестеровский, общей протяженностью 3 892 м. (реконструкция)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28"/>
              <w:framePr w:w="936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6"/>
              </w:rPr>
              <w:t>Обеспечение населения современной каче</w:t>
              <w:softHyphen/>
              <w:t>ственной транспортной инфраструктурой. Обеспечения беспрепятственного транс</w:t>
              <w:softHyphen/>
              <w:t>портного сообщения, в т.ч. связи с основ</w:t>
              <w:softHyphen/>
              <w:t>ными объектами обслуживания населения, социальной инфраструктуры.</w:t>
            </w:r>
          </w:p>
          <w:p>
            <w:pPr>
              <w:pStyle w:val="Style28"/>
              <w:framePr w:w="936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6"/>
              </w:rPr>
              <w:t>Повышение уровня комфорта проживания населения.</w:t>
            </w:r>
          </w:p>
        </w:tc>
      </w:tr>
      <w:tr>
        <w:trPr>
          <w:trHeight w:val="110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8"/>
              <w:framePr w:w="936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6" w:lineRule="exact"/>
              <w:ind w:left="200" w:right="0" w:firstLine="0"/>
            </w:pPr>
            <w:r>
              <w:rPr>
                <w:rStyle w:val="CharStyle45"/>
              </w:rPr>
              <w:t>15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8"/>
              <w:framePr w:w="936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6"/>
              </w:rPr>
              <w:t>Спортивное сооружение (площадка), х.Суховский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28"/>
              <w:framePr w:w="936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6"/>
              </w:rPr>
              <w:t>Реализация государственной политики в области развития физической культуры и спорта. Развитие и поддержка спорта для населения.</w:t>
            </w:r>
          </w:p>
        </w:tc>
      </w:tr>
      <w:tr>
        <w:trPr>
          <w:trHeight w:val="557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8"/>
              <w:framePr w:w="936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6" w:lineRule="exact"/>
              <w:ind w:left="200" w:right="0" w:firstLine="0"/>
            </w:pPr>
            <w:r>
              <w:rPr>
                <w:rStyle w:val="CharStyle45"/>
              </w:rPr>
              <w:t>16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8"/>
              <w:framePr w:w="936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9" w:lineRule="exact"/>
              <w:ind w:left="0" w:right="0" w:firstLine="0"/>
            </w:pPr>
            <w:r>
              <w:rPr>
                <w:rStyle w:val="CharStyle46"/>
              </w:rPr>
              <w:t>Детская площадка, х.Суховский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28"/>
              <w:framePr w:w="936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6"/>
              </w:rPr>
              <w:t>Создание мест для досуга детей младшего возраста.</w:t>
            </w:r>
          </w:p>
        </w:tc>
      </w:tr>
      <w:tr>
        <w:trPr>
          <w:trHeight w:val="835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28"/>
              <w:framePr w:w="936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6" w:lineRule="exact"/>
              <w:ind w:left="200" w:right="0" w:firstLine="0"/>
            </w:pPr>
            <w:r>
              <w:rPr>
                <w:rStyle w:val="CharStyle45"/>
              </w:rPr>
              <w:t>17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28"/>
              <w:framePr w:w="936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6"/>
              </w:rPr>
              <w:t>Улично-дорожная сеть населенного пункта - х.Суховский, общей про</w:t>
              <w:softHyphen/>
              <w:t>тяженностью 8 570 м.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28"/>
              <w:framePr w:w="936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6"/>
              </w:rPr>
              <w:t>Обеспечение населения современной каче</w:t>
              <w:softHyphen/>
              <w:t>ственной транспортной инфраструктурой. Обеспечения беспрепятственного транс-</w:t>
            </w:r>
          </w:p>
        </w:tc>
      </w:tr>
    </w:tbl>
    <w:p>
      <w:pPr>
        <w:framePr w:w="9365" w:wrap="notBeside" w:vAnchor="text" w:hAnchor="text" w:xAlign="center" w:y="1"/>
        <w:widowControl w:val="0"/>
        <w:rPr>
          <w:sz w:val="2"/>
          <w:szCs w:val="2"/>
        </w:rPr>
      </w:pPr>
    </w:p>
    <w:p>
      <w:pPr>
        <w:widowControl w:val="0"/>
        <w:rPr>
          <w:sz w:val="2"/>
          <w:szCs w:val="2"/>
        </w:rPr>
      </w:pPr>
    </w:p>
    <w:tbl>
      <w:tblPr>
        <w:tblOverlap w:val="never"/>
        <w:tblLayout w:type="fixed"/>
        <w:jc w:val="center"/>
      </w:tblPr>
      <w:tblGrid>
        <w:gridCol w:w="571"/>
        <w:gridCol w:w="3970"/>
        <w:gridCol w:w="4824"/>
      </w:tblGrid>
      <w:tr>
        <w:trPr>
          <w:trHeight w:val="1397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36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8"/>
              <w:framePr w:w="936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6" w:lineRule="exact"/>
              <w:ind w:left="0" w:right="0" w:firstLine="0"/>
            </w:pPr>
            <w:r>
              <w:rPr>
                <w:rStyle w:val="CharStyle46"/>
              </w:rPr>
              <w:t>(реконструкция)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28"/>
              <w:framePr w:w="936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6"/>
              </w:rPr>
              <w:t>портного сообщения, в т.ч. связи с основ</w:t>
              <w:softHyphen/>
              <w:t>ными объектами обслуживания населения, социальной инфраструктуры.</w:t>
            </w:r>
          </w:p>
          <w:p>
            <w:pPr>
              <w:pStyle w:val="Style28"/>
              <w:framePr w:w="936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6"/>
              </w:rPr>
              <w:t>Повышение уровня комфорта проживания населения.</w:t>
            </w:r>
          </w:p>
        </w:tc>
      </w:tr>
      <w:tr>
        <w:trPr>
          <w:trHeight w:val="110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8"/>
              <w:framePr w:w="936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6" w:lineRule="exact"/>
              <w:ind w:left="180" w:right="0" w:firstLine="0"/>
            </w:pPr>
            <w:r>
              <w:rPr>
                <w:rStyle w:val="CharStyle45"/>
              </w:rPr>
              <w:t>18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8"/>
              <w:framePr w:w="936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6"/>
              </w:rPr>
              <w:t>Спортивное сооружение (площадка), х. Лунякинский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28"/>
              <w:framePr w:w="936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8" w:lineRule="exact"/>
              <w:ind w:left="0" w:right="0" w:firstLine="0"/>
            </w:pPr>
            <w:r>
              <w:rPr>
                <w:rStyle w:val="CharStyle46"/>
              </w:rPr>
              <w:t>Реализация государственной политики в области развития физической культуры и спорта. Развитие и поддержка спорта для населения.</w:t>
            </w:r>
          </w:p>
        </w:tc>
      </w:tr>
      <w:tr>
        <w:trPr>
          <w:trHeight w:val="557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8"/>
              <w:framePr w:w="936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6" w:lineRule="exact"/>
              <w:ind w:left="180" w:right="0" w:firstLine="0"/>
            </w:pPr>
            <w:r>
              <w:rPr>
                <w:rStyle w:val="CharStyle45"/>
              </w:rPr>
              <w:t>19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8"/>
              <w:framePr w:w="936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6"/>
              </w:rPr>
              <w:t>Детская площадка, х. Лунякинский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28"/>
              <w:framePr w:w="936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8" w:lineRule="exact"/>
              <w:ind w:left="0" w:right="0" w:firstLine="0"/>
            </w:pPr>
            <w:r>
              <w:rPr>
                <w:rStyle w:val="CharStyle46"/>
              </w:rPr>
              <w:t>Создание мест для досуга детей младшего возраста.</w:t>
            </w:r>
          </w:p>
        </w:tc>
      </w:tr>
      <w:tr>
        <w:trPr>
          <w:trHeight w:val="2218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28"/>
              <w:framePr w:w="936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6" w:lineRule="exact"/>
              <w:ind w:left="180" w:right="0" w:firstLine="0"/>
            </w:pPr>
            <w:r>
              <w:rPr>
                <w:rStyle w:val="CharStyle45"/>
              </w:rPr>
              <w:t>20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28"/>
              <w:framePr w:w="936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6"/>
              </w:rPr>
              <w:t>Улично-дорожная сеть населенного пункта - х. Лунякинский, общей протяженностью 2 690 м. (реконструкция)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28"/>
              <w:framePr w:w="936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6"/>
              </w:rPr>
              <w:t>Обеспечение населения современной каче</w:t>
              <w:softHyphen/>
              <w:t>ственной транспортной инфраструктурой. Обеспечения беспрепятственного транс</w:t>
              <w:softHyphen/>
              <w:t>портного сообщения, в т.ч. связи с основ</w:t>
              <w:softHyphen/>
              <w:t>ными объектами обслуживания населения, социальной инфраструктуры.</w:t>
            </w:r>
          </w:p>
          <w:p>
            <w:pPr>
              <w:pStyle w:val="Style28"/>
              <w:framePr w:w="936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6"/>
              </w:rPr>
              <w:t>Повышение уровня комфорта проживания населения.</w:t>
            </w:r>
          </w:p>
        </w:tc>
      </w:tr>
    </w:tbl>
    <w:p>
      <w:pPr>
        <w:framePr w:w="9365" w:wrap="notBeside" w:vAnchor="text" w:hAnchor="text" w:xAlign="center" w:y="1"/>
        <w:widowControl w:val="0"/>
        <w:rPr>
          <w:sz w:val="2"/>
          <w:szCs w:val="2"/>
        </w:rPr>
      </w:pPr>
    </w:p>
    <w:p>
      <w:pPr>
        <w:widowControl w:val="0"/>
        <w:rPr>
          <w:sz w:val="2"/>
          <w:szCs w:val="2"/>
        </w:rPr>
      </w:pPr>
    </w:p>
    <w:p>
      <w:pPr>
        <w:pStyle w:val="Style26"/>
        <w:numPr>
          <w:ilvl w:val="0"/>
          <w:numId w:val="11"/>
        </w:numPr>
        <w:tabs>
          <w:tab w:leader="none" w:pos="1183" w:val="left"/>
        </w:tabs>
        <w:widowControl w:val="0"/>
        <w:keepNext/>
        <w:keepLines/>
        <w:shd w:val="clear" w:color="auto" w:fill="auto"/>
        <w:bidi w:val="0"/>
        <w:jc w:val="both"/>
        <w:spacing w:before="676" w:after="159" w:line="346" w:lineRule="exact"/>
        <w:ind w:left="0" w:right="0" w:firstLine="880"/>
      </w:pPr>
      <w:bookmarkStart w:id="27" w:name="bookmark27"/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Сведения о планируемых для размещения на территории посе</w:t>
        <w:softHyphen/>
        <w:t>ления объектов федерального и регионального значения</w:t>
      </w:r>
      <w:bookmarkEnd w:id="27"/>
    </w:p>
    <w:p>
      <w:pPr>
        <w:pStyle w:val="Style28"/>
        <w:widowControl w:val="0"/>
        <w:keepNext w:val="0"/>
        <w:keepLines w:val="0"/>
        <w:shd w:val="clear" w:color="auto" w:fill="auto"/>
        <w:bidi w:val="0"/>
        <w:spacing w:before="0" w:after="0" w:line="322" w:lineRule="exact"/>
        <w:ind w:left="0" w:right="0" w:firstLine="88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Размещение объектов федерального значения на территории Речен- скогор сельского поселения согласно документов территориального плани</w:t>
        <w:softHyphen/>
        <w:t>рования Российской Федерации (схемы территориального планирования) не предусмотрено.</w:t>
      </w:r>
    </w:p>
    <w:p>
      <w:pPr>
        <w:pStyle w:val="Style28"/>
        <w:widowControl w:val="0"/>
        <w:keepNext w:val="0"/>
        <w:keepLines w:val="0"/>
        <w:shd w:val="clear" w:color="auto" w:fill="auto"/>
        <w:bidi w:val="0"/>
        <w:spacing w:before="0" w:after="244" w:line="322" w:lineRule="exact"/>
        <w:ind w:left="0" w:right="0" w:firstLine="88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Схемой территориального планирования Волгоградской области, утвержденной постановлением Администрации Волгоградской области от 14.09.2009 г. № 337-п (в редакции постановления Администрации Волго</w:t>
        <w:softHyphen/>
        <w:t>градской области от 28.12.2017 г. № 718-п) на территории Реченского сель</w:t>
        <w:softHyphen/>
        <w:t>ского поселения Алексеевского муниципального района Волгоградской об</w:t>
        <w:softHyphen/>
        <w:t>ласти предусмотрено формирование объектов регионального значения:</w:t>
      </w:r>
    </w:p>
    <w:p>
      <w:pPr>
        <w:pStyle w:val="Style28"/>
        <w:widowControl w:val="0"/>
        <w:keepNext w:val="0"/>
        <w:keepLines w:val="0"/>
        <w:shd w:val="clear" w:color="auto" w:fill="auto"/>
        <w:bidi w:val="0"/>
        <w:spacing w:before="0" w:after="0" w:line="317" w:lineRule="exact"/>
        <w:ind w:left="0" w:right="0" w:firstLine="880"/>
      </w:pPr>
      <w:r>
        <w:rPr>
          <w:rStyle w:val="CharStyle42"/>
        </w:rPr>
        <w:t>В области газоснабжения:</w:t>
      </w:r>
    </w:p>
    <w:p>
      <w:pPr>
        <w:pStyle w:val="Style28"/>
        <w:widowControl w:val="0"/>
        <w:keepNext w:val="0"/>
        <w:keepLines w:val="0"/>
        <w:shd w:val="clear" w:color="auto" w:fill="auto"/>
        <w:bidi w:val="0"/>
        <w:jc w:val="left"/>
        <w:spacing w:before="0" w:after="326" w:line="317" w:lineRule="exact"/>
        <w:ind w:left="0" w:right="0" w:firstLine="0"/>
      </w:pPr>
      <w:r>
        <w:rPr>
          <w:rStyle w:val="CharStyle42"/>
        </w:rPr>
        <w:t>12-57.</w:t>
      </w: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 xml:space="preserve"> Организация проектов развития инженерной инфраструктуры. Газо</w:t>
        <w:softHyphen/>
        <w:t>провод межпоселковый от ПГРП до х.Суховский.</w:t>
      </w:r>
    </w:p>
    <w:p>
      <w:pPr>
        <w:pStyle w:val="Style28"/>
        <w:widowControl w:val="0"/>
        <w:keepNext w:val="0"/>
        <w:keepLines w:val="0"/>
        <w:shd w:val="clear" w:color="auto" w:fill="auto"/>
        <w:bidi w:val="0"/>
        <w:jc w:val="left"/>
        <w:spacing w:before="0" w:after="0" w:line="310" w:lineRule="exact"/>
        <w:ind w:left="0" w:right="0" w:firstLine="0"/>
        <w:sectPr>
          <w:pgSz w:w="11900" w:h="16840"/>
          <w:pgMar w:top="1214" w:left="1487" w:right="655" w:bottom="1230" w:header="0" w:footer="3" w:gutter="0"/>
          <w:rtlGutter w:val="0"/>
          <w:cols w:space="720"/>
          <w:noEndnote/>
          <w:docGrid w:linePitch="360"/>
        </w:sectPr>
      </w:pPr>
      <w:r>
        <w:rPr>
          <w:rStyle w:val="CharStyle42"/>
        </w:rPr>
        <w:t>12-194.</w:t>
      </w: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 xml:space="preserve"> Внутрипоселковый газопровод в х.Суховский.</w:t>
      </w:r>
    </w:p>
    <w:p>
      <w:pPr>
        <w:pStyle w:val="Style26"/>
        <w:numPr>
          <w:ilvl w:val="0"/>
          <w:numId w:val="11"/>
        </w:numPr>
        <w:tabs>
          <w:tab w:leader="none" w:pos="1186" w:val="left"/>
        </w:tabs>
        <w:widowControl w:val="0"/>
        <w:keepNext/>
        <w:keepLines/>
        <w:shd w:val="clear" w:color="auto" w:fill="auto"/>
        <w:bidi w:val="0"/>
        <w:jc w:val="both"/>
        <w:spacing w:before="0" w:after="340" w:line="346" w:lineRule="exact"/>
        <w:ind w:left="0" w:right="0" w:firstLine="880"/>
      </w:pPr>
      <w:bookmarkStart w:id="28" w:name="bookmark28"/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Сведения о планируемых для размещения на территории посе</w:t>
        <w:softHyphen/>
        <w:t>ления объектов местного значения муниципального района</w:t>
      </w:r>
      <w:bookmarkEnd w:id="28"/>
    </w:p>
    <w:p>
      <w:pPr>
        <w:pStyle w:val="Style28"/>
        <w:widowControl w:val="0"/>
        <w:keepNext w:val="0"/>
        <w:keepLines w:val="0"/>
        <w:shd w:val="clear" w:color="auto" w:fill="auto"/>
        <w:bidi w:val="0"/>
        <w:spacing w:before="0" w:after="369"/>
        <w:ind w:left="0" w:right="0" w:firstLine="88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Схемой территориального планирования Алексеевского муниципального района Волгоградской области, утвержденной Решением Алексеевской район</w:t>
        <w:softHyphen/>
        <w:t xml:space="preserve">ной думы от 26.04.2010 </w:t>
      </w:r>
      <w:r>
        <w:rPr>
          <w:rStyle w:val="CharStyle50"/>
          <w:b/>
          <w:bCs/>
        </w:rPr>
        <w:t>г.</w:t>
      </w: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 xml:space="preserve"> №7/63), не предусмотрено размещение объектов местного значения муниципального района, предусмотрены мероприятия по инженерно-техническому обеспечению территории:</w:t>
      </w:r>
    </w:p>
    <w:p>
      <w:pPr>
        <w:pStyle w:val="Style28"/>
        <w:widowControl w:val="0"/>
        <w:keepNext w:val="0"/>
        <w:keepLines w:val="0"/>
        <w:shd w:val="clear" w:color="auto" w:fill="auto"/>
        <w:bidi w:val="0"/>
        <w:spacing w:before="0" w:after="152" w:line="310" w:lineRule="exact"/>
        <w:ind w:left="0" w:right="0" w:firstLine="740"/>
      </w:pPr>
      <w:r>
        <w:rPr>
          <w:lang w:val="en-US" w:eastAsia="en-US" w:bidi="en-US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 xml:space="preserve">I.2.9.1 </w:t>
      </w: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Водоснабжение</w:t>
      </w:r>
    </w:p>
    <w:p>
      <w:pPr>
        <w:pStyle w:val="Style28"/>
        <w:widowControl w:val="0"/>
        <w:keepNext w:val="0"/>
        <w:keepLines w:val="0"/>
        <w:shd w:val="clear" w:color="auto" w:fill="auto"/>
        <w:bidi w:val="0"/>
        <w:spacing w:before="0" w:after="184"/>
        <w:ind w:left="0" w:right="0" w:firstLine="74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С целью расширения использования подземных вод для хозяйствен</w:t>
        <w:softHyphen/>
        <w:t>но-питьевого водоснабжения осуществить следующие основные работы и ис</w:t>
        <w:softHyphen/>
        <w:t>следования:</w:t>
      </w:r>
    </w:p>
    <w:p>
      <w:pPr>
        <w:pStyle w:val="Style28"/>
        <w:widowControl w:val="0"/>
        <w:keepNext w:val="0"/>
        <w:keepLines w:val="0"/>
        <w:shd w:val="clear" w:color="auto" w:fill="auto"/>
        <w:bidi w:val="0"/>
        <w:spacing w:before="0" w:after="0" w:line="341" w:lineRule="exact"/>
        <w:ind w:left="0" w:right="0" w:firstLine="740"/>
        <w:sectPr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pgSz w:w="11900" w:h="16840"/>
          <w:pgMar w:top="1277" w:left="1665" w:right="833" w:bottom="1277" w:header="0" w:footer="3" w:gutter="0"/>
          <w:rtlGutter w:val="0"/>
          <w:cols w:space="720"/>
          <w:noEndnote/>
          <w:docGrid w:linePitch="360"/>
        </w:sectPr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- реконструкцию систем водоснабжения, в т. ч.: ремонт и замена водо</w:t>
        <w:softHyphen/>
        <w:t>проводных сетей и сооружений.</w:t>
      </w:r>
    </w:p>
    <w:p>
      <w:pPr>
        <w:pStyle w:val="Style35"/>
        <w:numPr>
          <w:ilvl w:val="0"/>
          <w:numId w:val="11"/>
        </w:numPr>
        <w:tabs>
          <w:tab w:leader="none" w:pos="1181" w:val="left"/>
        </w:tabs>
        <w:widowControl w:val="0"/>
        <w:keepNext w:val="0"/>
        <w:keepLines w:val="0"/>
        <w:shd w:val="clear" w:color="auto" w:fill="auto"/>
        <w:bidi w:val="0"/>
        <w:spacing w:before="0" w:after="0" w:line="346" w:lineRule="exact"/>
        <w:ind w:left="0" w:right="140" w:firstLine="98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Перечень земельных участков, которые включаются в границы населенных пунктов, входящих в состав поселения, или исключаются из их границ</w:t>
      </w:r>
    </w:p>
    <w:p>
      <w:pPr>
        <w:pStyle w:val="Style43"/>
        <w:framePr w:w="9619" w:wrap="notBeside" w:vAnchor="text" w:hAnchor="text" w:xAlign="center" w:y="1"/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Таблица 6.1. Перечень земельных участков, включаемых в границы и исключаемых из них</w:t>
      </w:r>
    </w:p>
    <w:tbl>
      <w:tblPr>
        <w:tblOverlap w:val="never"/>
        <w:tblLayout w:type="fixed"/>
        <w:jc w:val="center"/>
      </w:tblPr>
      <w:tblGrid>
        <w:gridCol w:w="499"/>
        <w:gridCol w:w="1651"/>
        <w:gridCol w:w="2501"/>
        <w:gridCol w:w="2198"/>
        <w:gridCol w:w="2770"/>
      </w:tblGrid>
      <w:tr>
        <w:trPr>
          <w:trHeight w:val="307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8"/>
              <w:framePr w:w="961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6" w:lineRule="exact"/>
              <w:ind w:left="160" w:right="0" w:firstLine="0"/>
            </w:pPr>
            <w:r>
              <w:rPr>
                <w:rStyle w:val="CharStyle45"/>
              </w:rPr>
              <w:t>№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8"/>
              <w:framePr w:w="961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6" w:lineRule="exact"/>
              <w:ind w:left="0" w:right="0" w:firstLine="0"/>
            </w:pPr>
            <w:r>
              <w:rPr>
                <w:rStyle w:val="CharStyle45"/>
              </w:rPr>
              <w:t>Населенный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8"/>
              <w:framePr w:w="961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6" w:lineRule="exact"/>
              <w:ind w:left="0" w:right="0" w:firstLine="0"/>
            </w:pPr>
            <w:r>
              <w:rPr>
                <w:rStyle w:val="CharStyle45"/>
              </w:rPr>
              <w:t>Проектные решения</w:t>
            </w:r>
          </w:p>
        </w:tc>
        <w:tc>
          <w:tcPr>
            <w:shd w:val="clear" w:color="auto" w:fill="FFFFFF"/>
            <w:gridSpan w:val="2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28"/>
              <w:framePr w:w="961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66" w:lineRule="exact"/>
              <w:ind w:left="0" w:right="0" w:firstLine="0"/>
            </w:pPr>
            <w:r>
              <w:rPr>
                <w:rStyle w:val="CharStyle45"/>
              </w:rPr>
              <w:t>ЗУ, включаемые в границы</w:t>
            </w: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</w:tcBorders>
            <w:vAlign w:val="bottom"/>
          </w:tcPr>
          <w:p>
            <w:pPr>
              <w:pStyle w:val="Style28"/>
              <w:framePr w:w="961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6" w:lineRule="exact"/>
              <w:ind w:left="160" w:right="0" w:firstLine="0"/>
            </w:pPr>
            <w:r>
              <w:rPr>
                <w:rStyle w:val="CharStyle45"/>
              </w:rPr>
              <w:t>пп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bottom"/>
          </w:tcPr>
          <w:p>
            <w:pPr>
              <w:pStyle w:val="Style28"/>
              <w:framePr w:w="961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66" w:lineRule="exact"/>
              <w:ind w:left="0" w:right="0" w:firstLine="0"/>
            </w:pPr>
            <w:r>
              <w:rPr>
                <w:rStyle w:val="CharStyle45"/>
              </w:rPr>
              <w:t>пункт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961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gridSpan w:val="2"/>
            <w:tcBorders>
              <w:left w:val="single" w:sz="4"/>
              <w:right w:val="single" w:sz="4"/>
            </w:tcBorders>
            <w:vAlign w:val="bottom"/>
          </w:tcPr>
          <w:p>
            <w:pPr>
              <w:pStyle w:val="Style28"/>
              <w:framePr w:w="961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66" w:lineRule="exact"/>
              <w:ind w:left="0" w:right="0" w:firstLine="0"/>
            </w:pPr>
            <w:r>
              <w:rPr>
                <w:rStyle w:val="CharStyle45"/>
              </w:rPr>
              <w:t>(исключаемые из границ)</w:t>
            </w:r>
          </w:p>
        </w:tc>
      </w:tr>
      <w:tr>
        <w:trPr>
          <w:trHeight w:val="413" w:hRule="exact"/>
        </w:trPr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961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961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961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8"/>
              <w:framePr w:w="961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6" w:lineRule="exact"/>
              <w:ind w:left="300" w:right="0" w:firstLine="0"/>
            </w:pPr>
            <w:r>
              <w:rPr>
                <w:rStyle w:val="CharStyle45"/>
              </w:rPr>
              <w:t>Номер участка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28"/>
              <w:framePr w:w="961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66" w:lineRule="exact"/>
              <w:ind w:left="0" w:right="0" w:firstLine="0"/>
            </w:pPr>
            <w:r>
              <w:rPr>
                <w:rStyle w:val="CharStyle45"/>
              </w:rPr>
              <w:t>Параметры</w:t>
            </w:r>
          </w:p>
        </w:tc>
      </w:tr>
      <w:tr>
        <w:trPr>
          <w:trHeight w:val="32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8"/>
              <w:framePr w:w="961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6" w:lineRule="exact"/>
              <w:ind w:left="220" w:right="0" w:firstLine="0"/>
            </w:pPr>
            <w:r>
              <w:rPr>
                <w:rStyle w:val="CharStyle45"/>
              </w:rPr>
              <w:t>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8"/>
              <w:framePr w:w="961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6" w:lineRule="exact"/>
              <w:ind w:left="0" w:right="0" w:firstLine="0"/>
            </w:pPr>
            <w:r>
              <w:rPr>
                <w:rStyle w:val="CharStyle46"/>
              </w:rPr>
              <w:t>х. Реченский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8"/>
              <w:framePr w:w="961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6" w:lineRule="exact"/>
              <w:ind w:left="0" w:right="0" w:firstLine="0"/>
            </w:pPr>
            <w:r>
              <w:rPr>
                <w:rStyle w:val="CharStyle46"/>
              </w:rPr>
              <w:t>Перераспределение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8"/>
              <w:framePr w:w="961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6" w:lineRule="exact"/>
              <w:ind w:left="0" w:right="0" w:firstLine="0"/>
            </w:pPr>
            <w:r>
              <w:rPr>
                <w:rStyle w:val="CharStyle46"/>
              </w:rPr>
              <w:t>В западной части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61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9" w:hRule="exact"/>
        </w:trPr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961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961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pStyle w:val="Style28"/>
              <w:framePr w:w="961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6" w:lineRule="exact"/>
              <w:ind w:left="0" w:right="0" w:firstLine="0"/>
            </w:pPr>
            <w:r>
              <w:rPr>
                <w:rStyle w:val="CharStyle46"/>
              </w:rPr>
              <w:t>земель населенного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pStyle w:val="Style28"/>
              <w:framePr w:w="961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6" w:lineRule="exact"/>
              <w:ind w:left="0" w:right="0" w:firstLine="0"/>
            </w:pPr>
            <w:r>
              <w:rPr>
                <w:rStyle w:val="CharStyle46"/>
              </w:rPr>
              <w:t>населенного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</w:tcBorders>
            <w:vAlign w:val="top"/>
          </w:tcPr>
          <w:p>
            <w:pPr>
              <w:framePr w:w="961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83" w:hRule="exact"/>
        </w:trPr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961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961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bottom"/>
          </w:tcPr>
          <w:p>
            <w:pPr>
              <w:pStyle w:val="Style28"/>
              <w:framePr w:w="961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6" w:lineRule="exact"/>
              <w:ind w:left="0" w:right="0" w:firstLine="0"/>
            </w:pPr>
            <w:r>
              <w:rPr>
                <w:rStyle w:val="CharStyle46"/>
              </w:rPr>
              <w:t>пункта.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bottom"/>
          </w:tcPr>
          <w:p>
            <w:pPr>
              <w:pStyle w:val="Style28"/>
              <w:framePr w:w="961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6" w:lineRule="exact"/>
              <w:ind w:left="0" w:right="0" w:firstLine="0"/>
            </w:pPr>
            <w:r>
              <w:rPr>
                <w:rStyle w:val="CharStyle46"/>
              </w:rPr>
              <w:t>пункта по грани-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</w:tcBorders>
            <w:vAlign w:val="top"/>
          </w:tcPr>
          <w:p>
            <w:pPr>
              <w:framePr w:w="961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88" w:hRule="exact"/>
        </w:trPr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961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961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pStyle w:val="Style28"/>
              <w:framePr w:w="9619" w:wrap="notBeside" w:vAnchor="text" w:hAnchor="text" w:xAlign="center" w:y="1"/>
              <w:tabs>
                <w:tab w:leader="none" w:pos="1579" w:val="left"/>
              </w:tabs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6" w:lineRule="exact"/>
              <w:ind w:left="0" w:right="0" w:firstLine="0"/>
            </w:pPr>
            <w:r>
              <w:rPr>
                <w:rStyle w:val="CharStyle46"/>
              </w:rPr>
              <w:t>Уточнение</w:t>
              <w:tab/>
              <w:t>границ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pStyle w:val="Style28"/>
              <w:framePr w:w="961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6" w:lineRule="exact"/>
              <w:ind w:left="0" w:right="0" w:firstLine="0"/>
            </w:pPr>
            <w:r>
              <w:rPr>
                <w:rStyle w:val="CharStyle46"/>
              </w:rPr>
              <w:t>цам существую-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</w:tcBorders>
            <w:vAlign w:val="top"/>
          </w:tcPr>
          <w:p>
            <w:pPr>
              <w:framePr w:w="961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69" w:hRule="exact"/>
        </w:trPr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961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961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bottom"/>
          </w:tcPr>
          <w:p>
            <w:pPr>
              <w:pStyle w:val="Style28"/>
              <w:framePr w:w="961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6" w:lineRule="exact"/>
              <w:ind w:left="0" w:right="0" w:firstLine="0"/>
            </w:pPr>
            <w:r>
              <w:rPr>
                <w:rStyle w:val="CharStyle46"/>
              </w:rPr>
              <w:t>населенного пункта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bottom"/>
          </w:tcPr>
          <w:p>
            <w:pPr>
              <w:pStyle w:val="Style28"/>
              <w:framePr w:w="9619" w:wrap="notBeside" w:vAnchor="text" w:hAnchor="text" w:xAlign="center" w:y="1"/>
              <w:tabs>
                <w:tab w:leader="none" w:pos="869" w:val="left"/>
              </w:tabs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6" w:lineRule="exact"/>
              <w:ind w:left="0" w:right="0" w:firstLine="0"/>
            </w:pPr>
            <w:r>
              <w:rPr>
                <w:rStyle w:val="CharStyle46"/>
              </w:rPr>
              <w:t>щих</w:t>
              <w:tab/>
              <w:t>земельных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</w:tcBorders>
            <w:vAlign w:val="top"/>
          </w:tcPr>
          <w:p>
            <w:pPr>
              <w:framePr w:w="961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64" w:hRule="exact"/>
        </w:trPr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961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961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bottom"/>
          </w:tcPr>
          <w:p>
            <w:pPr>
              <w:pStyle w:val="Style28"/>
              <w:framePr w:w="961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6" w:lineRule="exact"/>
              <w:ind w:left="0" w:right="0" w:firstLine="0"/>
            </w:pPr>
            <w:r>
              <w:rPr>
                <w:rStyle w:val="CharStyle46"/>
              </w:rPr>
              <w:t>по границам суще-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bottom"/>
          </w:tcPr>
          <w:p>
            <w:pPr>
              <w:pStyle w:val="Style28"/>
              <w:framePr w:w="961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6" w:lineRule="exact"/>
              <w:ind w:left="0" w:right="0" w:firstLine="0"/>
            </w:pPr>
            <w:r>
              <w:rPr>
                <w:rStyle w:val="CharStyle46"/>
              </w:rPr>
              <w:t>участ-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</w:tcBorders>
            <w:vAlign w:val="top"/>
          </w:tcPr>
          <w:p>
            <w:pPr>
              <w:framePr w:w="961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69" w:hRule="exact"/>
        </w:trPr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961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961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pStyle w:val="Style28"/>
              <w:framePr w:w="961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6" w:lineRule="exact"/>
              <w:ind w:left="0" w:right="0" w:firstLine="0"/>
            </w:pPr>
            <w:r>
              <w:rPr>
                <w:rStyle w:val="CharStyle46"/>
              </w:rPr>
              <w:t>ствующих земельных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pStyle w:val="Style28"/>
              <w:framePr w:w="961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6" w:lineRule="exact"/>
              <w:ind w:left="0" w:right="0" w:firstLine="0"/>
            </w:pPr>
            <w:r>
              <w:rPr>
                <w:rStyle w:val="CharStyle46"/>
              </w:rPr>
              <w:t>ков34:01:060004:1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</w:tcBorders>
            <w:vAlign w:val="top"/>
          </w:tcPr>
          <w:p>
            <w:pPr>
              <w:framePr w:w="961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78" w:hRule="exact"/>
        </w:trPr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961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961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bottom"/>
          </w:tcPr>
          <w:p>
            <w:pPr>
              <w:pStyle w:val="Style28"/>
              <w:framePr w:w="9619" w:wrap="notBeside" w:vAnchor="text" w:hAnchor="text" w:xAlign="center" w:y="1"/>
              <w:tabs>
                <w:tab w:leader="none" w:pos="1522" w:val="left"/>
              </w:tabs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6" w:lineRule="exact"/>
              <w:ind w:left="0" w:right="0" w:firstLine="0"/>
            </w:pPr>
            <w:r>
              <w:rPr>
                <w:rStyle w:val="CharStyle46"/>
              </w:rPr>
              <w:t>участков,</w:t>
              <w:tab/>
              <w:t>относя-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bottom"/>
          </w:tcPr>
          <w:p>
            <w:pPr>
              <w:pStyle w:val="Style28"/>
              <w:framePr w:w="961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6" w:lineRule="exact"/>
              <w:ind w:left="0" w:right="0" w:firstLine="0"/>
            </w:pPr>
            <w:r>
              <w:rPr>
                <w:rStyle w:val="CharStyle46"/>
              </w:rPr>
              <w:t>2, 34:01:060004:13,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</w:tcBorders>
            <w:vAlign w:val="top"/>
          </w:tcPr>
          <w:p>
            <w:pPr>
              <w:framePr w:w="961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98" w:hRule="exact"/>
        </w:trPr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961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961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bottom"/>
          </w:tcPr>
          <w:p>
            <w:pPr>
              <w:pStyle w:val="Style28"/>
              <w:framePr w:w="961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6" w:lineRule="exact"/>
              <w:ind w:left="0" w:right="0" w:firstLine="0"/>
            </w:pPr>
            <w:r>
              <w:rPr>
                <w:rStyle w:val="CharStyle46"/>
              </w:rPr>
              <w:t>щихся к категории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bottom"/>
          </w:tcPr>
          <w:p>
            <w:pPr>
              <w:pStyle w:val="Style28"/>
              <w:framePr w:w="961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6" w:lineRule="exact"/>
              <w:ind w:left="0" w:right="0" w:firstLine="0"/>
            </w:pPr>
            <w:r>
              <w:rPr>
                <w:rStyle w:val="CharStyle46"/>
              </w:rPr>
              <w:t>34:01:060004:50;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</w:tcBorders>
            <w:vAlign w:val="top"/>
          </w:tcPr>
          <w:p>
            <w:pPr>
              <w:framePr w:w="961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9" w:hRule="exact"/>
        </w:trPr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961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961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pStyle w:val="Style28"/>
              <w:framePr w:w="961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6" w:lineRule="exact"/>
              <w:ind w:left="0" w:right="0" w:firstLine="0"/>
            </w:pPr>
            <w:r>
              <w:rPr>
                <w:rStyle w:val="CharStyle46"/>
              </w:rPr>
              <w:t>земель сельскохозяй-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pStyle w:val="Style28"/>
              <w:framePr w:w="961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6" w:lineRule="exact"/>
              <w:ind w:left="0" w:right="0" w:firstLine="0"/>
            </w:pPr>
            <w:r>
              <w:rPr>
                <w:rStyle w:val="CharStyle46"/>
              </w:rPr>
              <w:t>в восточной части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</w:tcBorders>
            <w:vAlign w:val="top"/>
          </w:tcPr>
          <w:p>
            <w:pPr>
              <w:framePr w:w="961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1354" w:hRule="exact"/>
        </w:trPr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961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961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pStyle w:val="Style28"/>
              <w:framePr w:w="961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6" w:lineRule="exact"/>
              <w:ind w:left="0" w:right="0" w:firstLine="0"/>
            </w:pPr>
            <w:r>
              <w:rPr>
                <w:rStyle w:val="CharStyle46"/>
              </w:rPr>
              <w:t>ственного назначения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bottom"/>
          </w:tcPr>
          <w:p>
            <w:pPr>
              <w:pStyle w:val="Style28"/>
              <w:framePr w:w="961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46"/>
              </w:rPr>
              <w:t>населенного пункта по границе земельного участ</w:t>
              <w:softHyphen/>
              <w:t>ка</w:t>
            </w:r>
          </w:p>
          <w:p>
            <w:pPr>
              <w:pStyle w:val="Style28"/>
              <w:framePr w:w="961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74" w:lineRule="exact"/>
              <w:ind w:left="0" w:right="0" w:firstLine="0"/>
            </w:pPr>
            <w:r>
              <w:rPr>
                <w:rStyle w:val="CharStyle46"/>
              </w:rPr>
              <w:t>34:01:060004:11,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</w:tcBorders>
            <w:vAlign w:val="top"/>
          </w:tcPr>
          <w:p>
            <w:pPr>
              <w:framePr w:w="961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93" w:hRule="exact"/>
        </w:trPr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961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961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pStyle w:val="Style28"/>
              <w:framePr w:w="961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6" w:lineRule="exact"/>
              <w:ind w:left="0" w:right="0" w:firstLine="0"/>
            </w:pPr>
            <w:r>
              <w:rPr>
                <w:rStyle w:val="CharStyle46"/>
              </w:rPr>
              <w:t>Включение в границы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pStyle w:val="Style28"/>
              <w:framePr w:w="961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6" w:lineRule="exact"/>
              <w:ind w:left="0" w:right="0" w:firstLine="0"/>
            </w:pPr>
            <w:r>
              <w:rPr>
                <w:rStyle w:val="CharStyle46"/>
              </w:rPr>
              <w:t>34:01:060004:79.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</w:tcBorders>
            <w:vAlign w:val="top"/>
          </w:tcPr>
          <w:p>
            <w:pPr>
              <w:pStyle w:val="Style28"/>
              <w:framePr w:w="961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6" w:lineRule="exact"/>
              <w:ind w:left="0" w:right="0" w:firstLine="0"/>
            </w:pPr>
            <w:r>
              <w:rPr>
                <w:rStyle w:val="CharStyle46"/>
              </w:rPr>
              <w:t>3 080 кв.м.</w:t>
            </w:r>
          </w:p>
        </w:tc>
      </w:tr>
      <w:tr>
        <w:trPr>
          <w:trHeight w:val="307" w:hRule="exact"/>
        </w:trPr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961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961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pStyle w:val="Style28"/>
              <w:framePr w:w="961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6" w:lineRule="exact"/>
              <w:ind w:left="0" w:right="0" w:firstLine="0"/>
            </w:pPr>
            <w:r>
              <w:rPr>
                <w:rStyle w:val="CharStyle46"/>
              </w:rPr>
              <w:t>нераспределенной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961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</w:tcBorders>
            <w:vAlign w:val="top"/>
          </w:tcPr>
          <w:p>
            <w:pPr>
              <w:pStyle w:val="Style28"/>
              <w:framePr w:w="961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6" w:lineRule="exact"/>
              <w:ind w:left="0" w:right="0" w:firstLine="0"/>
            </w:pPr>
            <w:r>
              <w:rPr>
                <w:rStyle w:val="CharStyle46"/>
              </w:rPr>
              <w:t>Включение в границы</w:t>
            </w:r>
          </w:p>
        </w:tc>
      </w:tr>
      <w:tr>
        <w:trPr>
          <w:trHeight w:val="274" w:hRule="exact"/>
        </w:trPr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961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961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pStyle w:val="Style28"/>
              <w:framePr w:w="961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6" w:lineRule="exact"/>
              <w:ind w:left="0" w:right="0" w:firstLine="0"/>
            </w:pPr>
            <w:r>
              <w:rPr>
                <w:rStyle w:val="CharStyle46"/>
              </w:rPr>
              <w:t>территории для рас-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pStyle w:val="Style28"/>
              <w:framePr w:w="961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6" w:lineRule="exact"/>
              <w:ind w:left="0" w:right="0" w:firstLine="0"/>
            </w:pPr>
            <w:r>
              <w:rPr>
                <w:rStyle w:val="CharStyle46"/>
              </w:rPr>
              <w:t>Без кадастрового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</w:tcBorders>
            <w:vAlign w:val="top"/>
          </w:tcPr>
          <w:p>
            <w:pPr>
              <w:pStyle w:val="Style28"/>
              <w:framePr w:w="961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6" w:lineRule="exact"/>
              <w:ind w:left="0" w:right="0" w:firstLine="0"/>
            </w:pPr>
            <w:r>
              <w:rPr>
                <w:rStyle w:val="CharStyle46"/>
              </w:rPr>
              <w:t>нераспределенной тер-</w:t>
            </w:r>
          </w:p>
        </w:tc>
      </w:tr>
      <w:tr>
        <w:trPr>
          <w:trHeight w:val="278" w:hRule="exact"/>
        </w:trPr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961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961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pStyle w:val="Style28"/>
              <w:framePr w:w="961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6" w:lineRule="exact"/>
              <w:ind w:left="0" w:right="0" w:firstLine="0"/>
            </w:pPr>
            <w:r>
              <w:rPr>
                <w:rStyle w:val="CharStyle46"/>
              </w:rPr>
              <w:t>ширения кладбища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pStyle w:val="Style28"/>
              <w:framePr w:w="9619" w:wrap="notBeside" w:vAnchor="text" w:hAnchor="text" w:xAlign="center" w:y="1"/>
              <w:tabs>
                <w:tab w:leader="none" w:pos="1469" w:val="left"/>
              </w:tabs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6" w:lineRule="exact"/>
              <w:ind w:left="0" w:right="0" w:firstLine="0"/>
            </w:pPr>
            <w:r>
              <w:rPr>
                <w:rStyle w:val="CharStyle46"/>
              </w:rPr>
              <w:t>номера,</w:t>
              <w:tab/>
              <w:t>севе-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</w:tcBorders>
            <w:vAlign w:val="top"/>
          </w:tcPr>
          <w:p>
            <w:pPr>
              <w:pStyle w:val="Style28"/>
              <w:framePr w:w="961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6" w:lineRule="exact"/>
              <w:ind w:left="0" w:right="0" w:firstLine="0"/>
            </w:pPr>
            <w:r>
              <w:rPr>
                <w:rStyle w:val="CharStyle46"/>
              </w:rPr>
              <w:t>ритории для расшире-</w:t>
            </w: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961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961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961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bottom"/>
          </w:tcPr>
          <w:p>
            <w:pPr>
              <w:pStyle w:val="Style28"/>
              <w:framePr w:w="961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6" w:lineRule="exact"/>
              <w:ind w:left="0" w:right="0" w:firstLine="0"/>
            </w:pPr>
            <w:r>
              <w:rPr>
                <w:rStyle w:val="CharStyle46"/>
              </w:rPr>
              <w:t>ро-восточная часть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</w:tcBorders>
            <w:vAlign w:val="bottom"/>
          </w:tcPr>
          <w:p>
            <w:pPr>
              <w:pStyle w:val="Style28"/>
              <w:framePr w:w="9619" w:wrap="notBeside" w:vAnchor="text" w:hAnchor="text" w:xAlign="center" w:y="1"/>
              <w:tabs>
                <w:tab w:leader="none" w:pos="898" w:val="left"/>
              </w:tabs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6" w:lineRule="exact"/>
              <w:ind w:left="0" w:right="0" w:firstLine="0"/>
            </w:pPr>
            <w:r>
              <w:rPr>
                <w:rStyle w:val="CharStyle46"/>
              </w:rPr>
              <w:t>ния</w:t>
              <w:tab/>
              <w:t>существующего</w:t>
            </w:r>
          </w:p>
        </w:tc>
      </w:tr>
      <w:tr>
        <w:trPr>
          <w:trHeight w:val="264" w:hRule="exact"/>
        </w:trPr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961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961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961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bottom"/>
          </w:tcPr>
          <w:p>
            <w:pPr>
              <w:pStyle w:val="Style28"/>
              <w:framePr w:w="961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6" w:lineRule="exact"/>
              <w:ind w:left="0" w:right="0" w:firstLine="0"/>
            </w:pPr>
            <w:r>
              <w:rPr>
                <w:rStyle w:val="CharStyle46"/>
              </w:rPr>
              <w:t>населенного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</w:tcBorders>
            <w:vAlign w:val="bottom"/>
          </w:tcPr>
          <w:p>
            <w:pPr>
              <w:pStyle w:val="Style28"/>
              <w:framePr w:w="961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6" w:lineRule="exact"/>
              <w:ind w:left="0" w:right="0" w:firstLine="0"/>
            </w:pPr>
            <w:r>
              <w:rPr>
                <w:rStyle w:val="CharStyle46"/>
              </w:rPr>
              <w:t>кладбища.</w:t>
            </w:r>
          </w:p>
        </w:tc>
      </w:tr>
      <w:tr>
        <w:trPr>
          <w:trHeight w:val="821" w:hRule="exact"/>
        </w:trPr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961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961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961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pStyle w:val="Style28"/>
              <w:framePr w:w="961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78" w:lineRule="exact"/>
              <w:ind w:left="0" w:right="0" w:firstLine="0"/>
            </w:pPr>
            <w:r>
              <w:rPr>
                <w:rStyle w:val="CharStyle46"/>
              </w:rPr>
              <w:t>пункта (включае</w:t>
              <w:softHyphen/>
              <w:t>мый в границы)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</w:tcBorders>
            <w:vAlign w:val="top"/>
          </w:tcPr>
          <w:p>
            <w:pPr>
              <w:framePr w:w="961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0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8"/>
              <w:framePr w:w="961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6" w:lineRule="exact"/>
              <w:ind w:left="220" w:right="0" w:firstLine="0"/>
            </w:pPr>
            <w:r>
              <w:rPr>
                <w:rStyle w:val="CharStyle45"/>
              </w:rPr>
              <w:t>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8"/>
              <w:framePr w:w="961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6" w:lineRule="exact"/>
              <w:ind w:left="0" w:right="0" w:firstLine="0"/>
            </w:pPr>
            <w:r>
              <w:rPr>
                <w:rStyle w:val="CharStyle46"/>
              </w:rPr>
              <w:t>х. Нестеров-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8"/>
              <w:framePr w:w="961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6" w:lineRule="exact"/>
              <w:ind w:left="0" w:right="0" w:firstLine="0"/>
            </w:pPr>
            <w:r>
              <w:rPr>
                <w:rStyle w:val="CharStyle46"/>
              </w:rPr>
              <w:t>Перераспределение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8"/>
              <w:framePr w:w="961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6" w:lineRule="exact"/>
              <w:ind w:left="0" w:right="0" w:firstLine="0"/>
            </w:pPr>
            <w:r>
              <w:rPr>
                <w:rStyle w:val="CharStyle46"/>
              </w:rPr>
              <w:t>Участок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28"/>
              <w:framePr w:w="961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6" w:lineRule="exact"/>
              <w:ind w:left="0" w:right="0" w:firstLine="0"/>
            </w:pPr>
            <w:r>
              <w:rPr>
                <w:rStyle w:val="CharStyle46"/>
              </w:rPr>
              <w:t>10 000 кв.м.</w:t>
            </w:r>
          </w:p>
        </w:tc>
      </w:tr>
      <w:tr>
        <w:trPr>
          <w:trHeight w:val="278" w:hRule="exact"/>
        </w:trPr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961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pStyle w:val="Style28"/>
              <w:framePr w:w="961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6" w:lineRule="exact"/>
              <w:ind w:left="0" w:right="0" w:firstLine="0"/>
            </w:pPr>
            <w:r>
              <w:rPr>
                <w:rStyle w:val="CharStyle46"/>
              </w:rPr>
              <w:t>ский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pStyle w:val="Style28"/>
              <w:framePr w:w="961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6" w:lineRule="exact"/>
              <w:ind w:left="0" w:right="0" w:firstLine="0"/>
            </w:pPr>
            <w:r>
              <w:rPr>
                <w:rStyle w:val="CharStyle46"/>
              </w:rPr>
              <w:t>территории населен-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pStyle w:val="Style28"/>
              <w:framePr w:w="961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6" w:lineRule="exact"/>
              <w:ind w:left="0" w:right="0" w:firstLine="0"/>
            </w:pPr>
            <w:r>
              <w:rPr>
                <w:rStyle w:val="CharStyle46"/>
              </w:rPr>
              <w:t>34:01:060004:33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</w:tcBorders>
            <w:vAlign w:val="top"/>
          </w:tcPr>
          <w:p>
            <w:pPr>
              <w:pStyle w:val="Style28"/>
              <w:framePr w:w="961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6" w:lineRule="exact"/>
              <w:ind w:left="0" w:right="0" w:firstLine="0"/>
            </w:pPr>
            <w:r>
              <w:rPr>
                <w:rStyle w:val="CharStyle46"/>
              </w:rPr>
              <w:t>Исключаемые из границ</w:t>
            </w:r>
          </w:p>
        </w:tc>
      </w:tr>
      <w:tr>
        <w:trPr>
          <w:trHeight w:val="274" w:hRule="exact"/>
        </w:trPr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961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961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bottom"/>
          </w:tcPr>
          <w:p>
            <w:pPr>
              <w:pStyle w:val="Style28"/>
              <w:framePr w:w="961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6" w:lineRule="exact"/>
              <w:ind w:left="0" w:right="0" w:firstLine="0"/>
            </w:pPr>
            <w:r>
              <w:rPr>
                <w:rStyle w:val="CharStyle46"/>
              </w:rPr>
              <w:t>ного пункта.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bottom"/>
          </w:tcPr>
          <w:p>
            <w:pPr>
              <w:pStyle w:val="Style28"/>
              <w:framePr w:w="961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6" w:lineRule="exact"/>
              <w:ind w:left="0" w:right="0" w:firstLine="0"/>
            </w:pPr>
            <w:r>
              <w:rPr>
                <w:rStyle w:val="CharStyle46"/>
              </w:rPr>
              <w:t>(исключаемый из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</w:tcBorders>
            <w:vAlign w:val="bottom"/>
          </w:tcPr>
          <w:p>
            <w:pPr>
              <w:pStyle w:val="Style28"/>
              <w:framePr w:w="9619" w:wrap="notBeside" w:vAnchor="text" w:hAnchor="text" w:xAlign="center" w:y="1"/>
              <w:tabs>
                <w:tab w:leader="none" w:pos="1118" w:val="left"/>
              </w:tabs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6" w:lineRule="exact"/>
              <w:ind w:left="0" w:right="0" w:firstLine="0"/>
            </w:pPr>
            <w:r>
              <w:rPr>
                <w:rStyle w:val="CharStyle46"/>
              </w:rPr>
              <w:t>земли</w:t>
              <w:tab/>
              <w:t>сельскохозяй-</w:t>
            </w:r>
          </w:p>
        </w:tc>
      </w:tr>
      <w:tr>
        <w:trPr>
          <w:trHeight w:val="278" w:hRule="exact"/>
        </w:trPr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961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961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pStyle w:val="Style28"/>
              <w:framePr w:w="961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6" w:lineRule="exact"/>
              <w:ind w:left="0" w:right="0" w:firstLine="0"/>
            </w:pPr>
            <w:r>
              <w:rPr>
                <w:rStyle w:val="CharStyle46"/>
              </w:rPr>
              <w:t>Исключение из гра-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pStyle w:val="Style28"/>
              <w:framePr w:w="961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6" w:lineRule="exact"/>
              <w:ind w:left="0" w:right="0" w:firstLine="0"/>
            </w:pPr>
            <w:r>
              <w:rPr>
                <w:rStyle w:val="CharStyle46"/>
              </w:rPr>
              <w:t>границ)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</w:tcBorders>
            <w:vAlign w:val="top"/>
          </w:tcPr>
          <w:p>
            <w:pPr>
              <w:pStyle w:val="Style28"/>
              <w:framePr w:w="961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6" w:lineRule="exact"/>
              <w:ind w:left="0" w:right="0" w:firstLine="0"/>
            </w:pPr>
            <w:r>
              <w:rPr>
                <w:rStyle w:val="CharStyle46"/>
              </w:rPr>
              <w:t>ственного назначения</w:t>
            </w:r>
          </w:p>
        </w:tc>
      </w:tr>
      <w:tr>
        <w:trPr>
          <w:trHeight w:val="293" w:hRule="exact"/>
        </w:trPr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961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961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pStyle w:val="Style28"/>
              <w:framePr w:w="9619" w:wrap="notBeside" w:vAnchor="text" w:hAnchor="text" w:xAlign="center" w:y="1"/>
              <w:tabs>
                <w:tab w:leader="none" w:pos="1018" w:val="left"/>
              </w:tabs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6" w:lineRule="exact"/>
              <w:ind w:left="0" w:right="0" w:firstLine="0"/>
            </w:pPr>
            <w:r>
              <w:rPr>
                <w:rStyle w:val="CharStyle46"/>
              </w:rPr>
              <w:t>ниц</w:t>
              <w:tab/>
              <w:t>населенного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961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</w:tcBorders>
            <w:vAlign w:val="top"/>
          </w:tcPr>
          <w:p>
            <w:pPr>
              <w:pStyle w:val="Style28"/>
              <w:framePr w:w="961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6" w:lineRule="exact"/>
              <w:ind w:left="0" w:right="0" w:firstLine="0"/>
            </w:pPr>
            <w:r>
              <w:rPr>
                <w:rStyle w:val="CharStyle46"/>
              </w:rPr>
              <w:t>(для размещения пло-</w:t>
            </w:r>
          </w:p>
        </w:tc>
      </w:tr>
      <w:tr>
        <w:trPr>
          <w:trHeight w:val="259" w:hRule="exact"/>
        </w:trPr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961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961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bottom"/>
          </w:tcPr>
          <w:p>
            <w:pPr>
              <w:pStyle w:val="Style28"/>
              <w:framePr w:w="9619" w:wrap="notBeside" w:vAnchor="text" w:hAnchor="text" w:xAlign="center" w:y="1"/>
              <w:tabs>
                <w:tab w:leader="none" w:pos="1090" w:val="left"/>
              </w:tabs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6" w:lineRule="exact"/>
              <w:ind w:left="0" w:right="0" w:firstLine="0"/>
            </w:pPr>
            <w:r>
              <w:rPr>
                <w:rStyle w:val="CharStyle46"/>
              </w:rPr>
              <w:t>пункта</w:t>
              <w:tab/>
              <w:t>территории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bottom"/>
          </w:tcPr>
          <w:p>
            <w:pPr>
              <w:pStyle w:val="Style28"/>
              <w:framePr w:w="9619" w:wrap="notBeside" w:vAnchor="text" w:hAnchor="text" w:xAlign="center" w:y="1"/>
              <w:tabs>
                <w:tab w:leader="none" w:pos="1200" w:val="left"/>
              </w:tabs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6" w:lineRule="exact"/>
              <w:ind w:left="0" w:right="0" w:firstLine="0"/>
            </w:pPr>
            <w:r>
              <w:rPr>
                <w:rStyle w:val="CharStyle46"/>
              </w:rPr>
              <w:t>Часть</w:t>
              <w:tab/>
              <w:t>участка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</w:tcBorders>
            <w:vAlign w:val="bottom"/>
          </w:tcPr>
          <w:p>
            <w:pPr>
              <w:pStyle w:val="Style28"/>
              <w:framePr w:w="961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6" w:lineRule="exact"/>
              <w:ind w:left="0" w:right="0" w:firstLine="0"/>
            </w:pPr>
            <w:r>
              <w:rPr>
                <w:rStyle w:val="CharStyle46"/>
              </w:rPr>
              <w:t>щадки для хранения</w:t>
            </w:r>
          </w:p>
        </w:tc>
      </w:tr>
      <w:tr>
        <w:trPr>
          <w:trHeight w:val="283" w:hRule="exact"/>
        </w:trPr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961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961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pStyle w:val="Style28"/>
              <w:framePr w:w="961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6" w:lineRule="exact"/>
              <w:ind w:left="0" w:right="0" w:firstLine="0"/>
            </w:pPr>
            <w:r>
              <w:rPr>
                <w:rStyle w:val="CharStyle46"/>
              </w:rPr>
              <w:t>под площадкой для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pStyle w:val="Style28"/>
              <w:framePr w:w="961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6" w:lineRule="exact"/>
              <w:ind w:left="0" w:right="0" w:firstLine="0"/>
            </w:pPr>
            <w:r>
              <w:rPr>
                <w:rStyle w:val="CharStyle46"/>
              </w:rPr>
              <w:t>34:01:060004:62 и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</w:tcBorders>
            <w:vAlign w:val="top"/>
          </w:tcPr>
          <w:p>
            <w:pPr>
              <w:pStyle w:val="Style28"/>
              <w:framePr w:w="961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6" w:lineRule="exact"/>
              <w:ind w:left="0" w:right="0" w:firstLine="0"/>
            </w:pPr>
            <w:r>
              <w:rPr>
                <w:rStyle w:val="CharStyle46"/>
              </w:rPr>
              <w:t>твёрдых бытовых отхо-</w:t>
            </w:r>
          </w:p>
        </w:tc>
      </w:tr>
      <w:tr>
        <w:trPr>
          <w:trHeight w:val="264" w:hRule="exact"/>
        </w:trPr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961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961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bottom"/>
          </w:tcPr>
          <w:p>
            <w:pPr>
              <w:pStyle w:val="Style28"/>
              <w:framePr w:w="9619" w:wrap="notBeside" w:vAnchor="text" w:hAnchor="text" w:xAlign="center" w:y="1"/>
              <w:tabs>
                <w:tab w:leader="none" w:pos="1435" w:val="left"/>
              </w:tabs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6" w:lineRule="exact"/>
              <w:ind w:left="0" w:right="0" w:firstLine="0"/>
            </w:pPr>
            <w:r>
              <w:rPr>
                <w:rStyle w:val="CharStyle46"/>
              </w:rPr>
              <w:t>хранения</w:t>
              <w:tab/>
              <w:t>твердых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bottom"/>
          </w:tcPr>
          <w:p>
            <w:pPr>
              <w:pStyle w:val="Style28"/>
              <w:framePr w:w="961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6" w:lineRule="exact"/>
              <w:ind w:left="0" w:right="0" w:firstLine="0"/>
            </w:pPr>
            <w:r>
              <w:rPr>
                <w:rStyle w:val="CharStyle46"/>
              </w:rPr>
              <w:t>часть участка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</w:tcBorders>
            <w:vAlign w:val="bottom"/>
          </w:tcPr>
          <w:p>
            <w:pPr>
              <w:pStyle w:val="Style28"/>
              <w:framePr w:w="961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6" w:lineRule="exact"/>
              <w:ind w:left="0" w:right="0" w:firstLine="0"/>
            </w:pPr>
            <w:r>
              <w:rPr>
                <w:rStyle w:val="CharStyle46"/>
              </w:rPr>
              <w:t>дов)</w:t>
            </w:r>
          </w:p>
        </w:tc>
      </w:tr>
      <w:tr>
        <w:trPr>
          <w:trHeight w:val="278" w:hRule="exact"/>
        </w:trPr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961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961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pStyle w:val="Style28"/>
              <w:framePr w:w="961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6" w:lineRule="exact"/>
              <w:ind w:left="0" w:right="0" w:firstLine="0"/>
            </w:pPr>
            <w:r>
              <w:rPr>
                <w:rStyle w:val="CharStyle46"/>
              </w:rPr>
              <w:t>бытовых отходов и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pStyle w:val="Style28"/>
              <w:framePr w:w="961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6" w:lineRule="exact"/>
              <w:ind w:left="0" w:right="0" w:firstLine="0"/>
            </w:pPr>
            <w:r>
              <w:rPr>
                <w:rStyle w:val="CharStyle46"/>
              </w:rPr>
              <w:t>34:01:060004:53,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</w:tcBorders>
            <w:vAlign w:val="top"/>
          </w:tcPr>
          <w:p>
            <w:pPr>
              <w:framePr w:w="961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83" w:hRule="exact"/>
        </w:trPr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961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961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bottom"/>
          </w:tcPr>
          <w:p>
            <w:pPr>
              <w:pStyle w:val="Style28"/>
              <w:framePr w:w="9619" w:wrap="notBeside" w:vAnchor="text" w:hAnchor="text" w:xAlign="center" w:y="1"/>
              <w:tabs>
                <w:tab w:leader="none" w:pos="1925" w:val="left"/>
              </w:tabs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6" w:lineRule="exact"/>
              <w:ind w:left="0" w:right="0" w:firstLine="0"/>
            </w:pPr>
            <w:r>
              <w:rPr>
                <w:rStyle w:val="CharStyle46"/>
              </w:rPr>
              <w:t>территории</w:t>
              <w:tab/>
              <w:t>под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bottom"/>
          </w:tcPr>
          <w:p>
            <w:pPr>
              <w:pStyle w:val="Style28"/>
              <w:framePr w:w="9619" w:wrap="notBeside" w:vAnchor="text" w:hAnchor="text" w:xAlign="center" w:y="1"/>
              <w:tabs>
                <w:tab w:leader="none" w:pos="1426" w:val="left"/>
              </w:tabs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6" w:lineRule="exact"/>
              <w:ind w:left="0" w:right="0" w:firstLine="0"/>
            </w:pPr>
            <w:r>
              <w:rPr>
                <w:rStyle w:val="CharStyle46"/>
              </w:rPr>
              <w:t>северная</w:t>
              <w:tab/>
              <w:t>часть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</w:tcBorders>
            <w:vAlign w:val="bottom"/>
          </w:tcPr>
          <w:p>
            <w:pPr>
              <w:pStyle w:val="Style28"/>
              <w:framePr w:w="961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6" w:lineRule="exact"/>
              <w:ind w:left="0" w:right="0" w:firstLine="0"/>
            </w:pPr>
            <w:r>
              <w:rPr>
                <w:rStyle w:val="CharStyle46"/>
              </w:rPr>
              <w:t>5 410 кв. м.</w:t>
            </w:r>
          </w:p>
        </w:tc>
      </w:tr>
      <w:tr>
        <w:trPr>
          <w:trHeight w:val="278" w:hRule="exact"/>
        </w:trPr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961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961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pStyle w:val="Style28"/>
              <w:framePr w:w="961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6" w:lineRule="exact"/>
              <w:ind w:left="0" w:right="0" w:firstLine="0"/>
            </w:pPr>
            <w:r>
              <w:rPr>
                <w:rStyle w:val="CharStyle46"/>
              </w:rPr>
              <w:t>подъездом к площад-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pStyle w:val="Style28"/>
              <w:framePr w:w="961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6" w:lineRule="exact"/>
              <w:ind w:left="0" w:right="0" w:firstLine="0"/>
            </w:pPr>
            <w:r>
              <w:rPr>
                <w:rStyle w:val="CharStyle46"/>
              </w:rPr>
              <w:t>населенного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</w:tcBorders>
            <w:vAlign w:val="top"/>
          </w:tcPr>
          <w:p>
            <w:pPr>
              <w:pStyle w:val="Style28"/>
              <w:framePr w:w="961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6" w:lineRule="exact"/>
              <w:ind w:left="0" w:right="0" w:firstLine="0"/>
            </w:pPr>
            <w:r>
              <w:rPr>
                <w:rStyle w:val="CharStyle46"/>
              </w:rPr>
              <w:t>Исключаемые из границ</w:t>
            </w:r>
          </w:p>
        </w:tc>
      </w:tr>
      <w:tr>
        <w:trPr>
          <w:trHeight w:val="288" w:hRule="exact"/>
        </w:trPr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961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961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pStyle w:val="Style28"/>
              <w:framePr w:w="961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6" w:lineRule="exact"/>
              <w:ind w:left="0" w:right="0" w:firstLine="0"/>
            </w:pPr>
            <w:r>
              <w:rPr>
                <w:rStyle w:val="CharStyle46"/>
              </w:rPr>
              <w:t>ке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pStyle w:val="Style28"/>
              <w:framePr w:w="961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6" w:lineRule="exact"/>
              <w:ind w:left="0" w:right="0" w:firstLine="0"/>
            </w:pPr>
            <w:r>
              <w:rPr>
                <w:rStyle w:val="CharStyle46"/>
              </w:rPr>
              <w:t>пункта (исключа-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</w:tcBorders>
            <w:vAlign w:val="top"/>
          </w:tcPr>
          <w:p>
            <w:pPr>
              <w:pStyle w:val="Style28"/>
              <w:framePr w:w="961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6" w:lineRule="exact"/>
              <w:ind w:left="0" w:right="0" w:firstLine="0"/>
            </w:pPr>
            <w:r>
              <w:rPr>
                <w:rStyle w:val="CharStyle46"/>
              </w:rPr>
              <w:t>территории сельскохо-</w:t>
            </w:r>
          </w:p>
        </w:tc>
      </w:tr>
      <w:tr>
        <w:trPr>
          <w:trHeight w:val="235" w:hRule="exact"/>
        </w:trPr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961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961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961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pStyle w:val="Style28"/>
              <w:framePr w:w="961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6" w:lineRule="exact"/>
              <w:ind w:left="0" w:right="0" w:firstLine="0"/>
            </w:pPr>
            <w:r>
              <w:rPr>
                <w:rStyle w:val="CharStyle46"/>
              </w:rPr>
              <w:t>емый из границ)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</w:tcBorders>
            <w:vAlign w:val="top"/>
          </w:tcPr>
          <w:p>
            <w:pPr>
              <w:pStyle w:val="Style28"/>
              <w:framePr w:w="961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6" w:lineRule="exact"/>
              <w:ind w:left="0" w:right="0" w:firstLine="0"/>
            </w:pPr>
            <w:r>
              <w:rPr>
                <w:rStyle w:val="CharStyle46"/>
              </w:rPr>
              <w:t>зяйственного использо-</w:t>
            </w:r>
          </w:p>
        </w:tc>
      </w:tr>
      <w:tr>
        <w:trPr>
          <w:trHeight w:val="715" w:hRule="exact"/>
        </w:trPr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961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961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961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961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</w:tcBorders>
            <w:vAlign w:val="top"/>
          </w:tcPr>
          <w:p>
            <w:pPr>
              <w:pStyle w:val="Style28"/>
              <w:framePr w:w="961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83" w:lineRule="exact"/>
              <w:ind w:left="0" w:right="0" w:firstLine="0"/>
            </w:pPr>
            <w:r>
              <w:rPr>
                <w:rStyle w:val="CharStyle46"/>
              </w:rPr>
              <w:t>вания (подъезд к пло</w:t>
              <w:softHyphen/>
              <w:t>щадке)</w:t>
            </w:r>
          </w:p>
        </w:tc>
      </w:tr>
      <w:tr>
        <w:trPr>
          <w:trHeight w:val="403" w:hRule="exact"/>
        </w:trPr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961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961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961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bottom"/>
          </w:tcPr>
          <w:p>
            <w:pPr>
              <w:pStyle w:val="Style28"/>
              <w:framePr w:w="961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6" w:lineRule="exact"/>
              <w:ind w:left="0" w:right="0" w:firstLine="0"/>
            </w:pPr>
            <w:r>
              <w:rPr>
                <w:rStyle w:val="CharStyle46"/>
              </w:rPr>
              <w:t>Часть земельного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</w:tcBorders>
            <w:vAlign w:val="bottom"/>
          </w:tcPr>
          <w:p>
            <w:pPr>
              <w:pStyle w:val="Style28"/>
              <w:framePr w:w="961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6" w:lineRule="exact"/>
              <w:ind w:left="0" w:right="0" w:firstLine="0"/>
            </w:pPr>
            <w:r>
              <w:rPr>
                <w:rStyle w:val="CharStyle46"/>
              </w:rPr>
              <w:t>Предложенные админи-</w:t>
            </w:r>
          </w:p>
        </w:tc>
      </w:tr>
      <w:tr>
        <w:trPr>
          <w:trHeight w:val="264" w:hRule="exact"/>
        </w:trPr>
        <w:tc>
          <w:tcPr>
            <w:shd w:val="clear" w:color="auto" w:fill="FFFFFF"/>
            <w:tcBorders>
              <w:left w:val="single" w:sz="4"/>
              <w:bottom w:val="single" w:sz="4"/>
            </w:tcBorders>
            <w:vAlign w:val="top"/>
          </w:tcPr>
          <w:p>
            <w:pPr>
              <w:framePr w:w="961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bottom w:val="single" w:sz="4"/>
            </w:tcBorders>
            <w:vAlign w:val="top"/>
          </w:tcPr>
          <w:p>
            <w:pPr>
              <w:framePr w:w="961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bottom w:val="single" w:sz="4"/>
            </w:tcBorders>
            <w:vAlign w:val="bottom"/>
          </w:tcPr>
          <w:p>
            <w:pPr>
              <w:pStyle w:val="Style28"/>
              <w:framePr w:w="961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6" w:lineRule="exact"/>
              <w:ind w:left="0" w:right="0" w:firstLine="0"/>
            </w:pPr>
            <w:r>
              <w:rPr>
                <w:rStyle w:val="CharStyle46"/>
              </w:rPr>
              <w:t>Включение в границы</w:t>
            </w:r>
          </w:p>
        </w:tc>
        <w:tc>
          <w:tcPr>
            <w:shd w:val="clear" w:color="auto" w:fill="FFFFFF"/>
            <w:tcBorders>
              <w:left w:val="single" w:sz="4"/>
              <w:bottom w:val="single" w:sz="4"/>
            </w:tcBorders>
            <w:vAlign w:val="bottom"/>
          </w:tcPr>
          <w:p>
            <w:pPr>
              <w:pStyle w:val="Style28"/>
              <w:framePr w:w="961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6" w:lineRule="exact"/>
              <w:ind w:left="0" w:right="0" w:firstLine="0"/>
            </w:pPr>
            <w:r>
              <w:rPr>
                <w:rStyle w:val="CharStyle46"/>
              </w:rPr>
              <w:t>участка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bottom w:val="single" w:sz="4"/>
            </w:tcBorders>
            <w:vAlign w:val="bottom"/>
          </w:tcPr>
          <w:p>
            <w:pPr>
              <w:pStyle w:val="Style28"/>
              <w:framePr w:w="961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6" w:lineRule="exact"/>
              <w:ind w:left="0" w:right="0" w:firstLine="0"/>
            </w:pPr>
            <w:r>
              <w:rPr>
                <w:rStyle w:val="CharStyle46"/>
              </w:rPr>
              <w:t>страцией Алексеевского</w:t>
            </w:r>
          </w:p>
        </w:tc>
      </w:tr>
    </w:tbl>
    <w:p>
      <w:pPr>
        <w:framePr w:w="9619" w:wrap="notBeside" w:vAnchor="text" w:hAnchor="text" w:xAlign="center" w:y="1"/>
        <w:widowControl w:val="0"/>
        <w:rPr>
          <w:sz w:val="2"/>
          <w:szCs w:val="2"/>
        </w:rPr>
      </w:pPr>
    </w:p>
    <w:p>
      <w:pPr>
        <w:widowControl w:val="0"/>
        <w:rPr>
          <w:sz w:val="2"/>
          <w:szCs w:val="2"/>
        </w:rPr>
      </w:pPr>
    </w:p>
    <w:p>
      <w:pPr>
        <w:widowControl w:val="0"/>
        <w:rPr>
          <w:sz w:val="2"/>
          <w:szCs w:val="2"/>
        </w:rPr>
        <w:sectPr>
          <w:pgSz w:w="11900" w:h="16840"/>
          <w:pgMar w:top="1232" w:left="1573" w:right="707" w:bottom="1222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rPr>
          <w:sz w:val="2"/>
          <w:szCs w:val="2"/>
        </w:rPr>
      </w:pPr>
      <w:r>
        <w:pict>
          <v:shape id="_x0000_s1042" type="#_x0000_t202" style="position:absolute;margin-left:125.75pt;margin-top:0.1pt;width:101.05pt;height:41.15pt;z-index:-125829371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21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74" w:lineRule="exact"/>
                    <w:ind w:left="0" w:right="0" w:firstLine="0"/>
                  </w:pPr>
                  <w:r>
                    <w:rPr>
                      <w:rStyle w:val="CharStyle51"/>
                    </w:rPr>
                    <w:t>34:01:060004:53 (включаемая в границы)</w:t>
                  </w:r>
                </w:p>
              </w:txbxContent>
            </v:textbox>
            <w10:wrap type="square" anchorx="margin"/>
          </v:shape>
        </w:pict>
      </w:r>
    </w:p>
    <w:p>
      <w:pPr>
        <w:pStyle w:val="Style21"/>
        <w:tabs>
          <w:tab w:leader="none" w:pos="1411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0" w:right="0" w:firstLine="0"/>
      </w:pPr>
      <w:r>
        <w:rPr>
          <w:lang w:val="ru-RU" w:eastAsia="ru-RU" w:bidi="ru-RU"/>
          <w:sz w:val="24"/>
          <w:szCs w:val="24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части существующего земельного участка (земли сельскохозяй</w:t>
        <w:softHyphen/>
        <w:t>ственного назначе</w:t>
        <w:softHyphen/>
        <w:t>ния) согласно пред</w:t>
        <w:softHyphen/>
        <w:t>ложению</w:t>
        <w:tab/>
        <w:t>админи</w:t>
        <w:softHyphen/>
      </w:r>
    </w:p>
    <w:p>
      <w:pPr>
        <w:pStyle w:val="Style21"/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0" w:right="0" w:firstLine="0"/>
      </w:pPr>
      <w:r>
        <w:rPr>
          <w:lang w:val="ru-RU" w:eastAsia="ru-RU" w:bidi="ru-RU"/>
          <w:sz w:val="24"/>
          <w:szCs w:val="24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страции Алексеев</w:t>
        <w:softHyphen/>
        <w:t>ского муниципаль</w:t>
        <w:softHyphen/>
        <w:t>ного района по уста</w:t>
        <w:softHyphen/>
        <w:t>новлению границ населенного пункта</w:t>
      </w:r>
    </w:p>
    <w:p>
      <w:pPr>
        <w:pStyle w:val="Style21"/>
        <w:tabs>
          <w:tab w:leader="none" w:pos="2542" w:val="righ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0" w:right="0" w:firstLine="0"/>
      </w:pPr>
      <w:r>
        <w:br w:type="column"/>
      </w:r>
      <w:r>
        <w:rPr>
          <w:lang w:val="ru-RU" w:eastAsia="ru-RU" w:bidi="ru-RU"/>
          <w:sz w:val="24"/>
          <w:szCs w:val="24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муниципального района границы х. Нестеров- ский включают часть земельного участка в населенный пункт, для устранения реестровой ошибки в установлении участка существующего кладбища с кадастро</w:t>
        <w:softHyphen/>
        <w:t>вым</w:t>
        <w:tab/>
        <w:t>номером</w:t>
      </w:r>
    </w:p>
    <w:p>
      <w:pPr>
        <w:pStyle w:val="Style21"/>
        <w:tabs>
          <w:tab w:leader="none" w:pos="2542" w:val="righ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0" w:right="0" w:firstLine="0"/>
      </w:pPr>
      <w:r>
        <w:rPr>
          <w:lang w:val="ru-RU" w:eastAsia="ru-RU" w:bidi="ru-RU"/>
          <w:sz w:val="24"/>
          <w:szCs w:val="24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34:01:060002:575 и по</w:t>
        <w:softHyphen/>
        <w:t>следующего уточнения границ</w:t>
        <w:tab/>
        <w:t>земельного</w:t>
      </w:r>
    </w:p>
    <w:p>
      <w:pPr>
        <w:pStyle w:val="Style21"/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0" w:right="0" w:firstLine="0"/>
        <w:sectPr>
          <w:headerReference w:type="even" r:id="rId17"/>
          <w:headerReference w:type="default" r:id="rId18"/>
          <w:footerReference w:type="even" r:id="rId19"/>
          <w:footerReference w:type="default" r:id="rId20"/>
          <w:pgSz w:w="11900" w:h="16840"/>
          <w:pgMar w:top="1257" w:left="3805" w:right="784" w:bottom="1209" w:header="0" w:footer="3" w:gutter="0"/>
          <w:rtlGutter w:val="0"/>
          <w:cols w:num="2" w:space="720" w:equalWidth="0">
            <w:col w:w="2342" w:space="2357"/>
            <w:col w:w="2611"/>
          </w:cols>
          <w:noEndnote/>
          <w:docGrid w:linePitch="360"/>
        </w:sectPr>
      </w:pPr>
      <w:r>
        <w:rPr>
          <w:lang w:val="ru-RU" w:eastAsia="ru-RU" w:bidi="ru-RU"/>
          <w:sz w:val="24"/>
          <w:szCs w:val="24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участка 34:01:060004:53.</w:t>
      </w:r>
    </w:p>
    <w:p>
      <w:pPr>
        <w:widowControl w:val="0"/>
        <w:spacing w:line="222" w:lineRule="exact"/>
        <w:rPr>
          <w:sz w:val="18"/>
          <w:szCs w:val="18"/>
        </w:rPr>
      </w:pPr>
    </w:p>
    <w:p>
      <w:pPr>
        <w:widowControl w:val="0"/>
        <w:rPr>
          <w:sz w:val="2"/>
          <w:szCs w:val="2"/>
        </w:rPr>
        <w:sectPr>
          <w:type w:val="continuous"/>
          <w:pgSz w:w="11900" w:h="16840"/>
          <w:pgMar w:top="1257" w:left="0" w:right="0" w:bottom="1209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rPr>
          <w:sz w:val="2"/>
          <w:szCs w:val="2"/>
        </w:rPr>
      </w:pPr>
      <w:r>
        <w:pict>
          <v:shape id="_x0000_s1047" type="#_x0000_t202" style="position:absolute;margin-left:125.3pt;margin-top:0.1pt;width:101.75pt;height:68.75pt;z-index:-125829370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21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both"/>
                    <w:spacing w:before="0" w:after="0" w:line="274" w:lineRule="exact"/>
                    <w:ind w:left="0" w:right="0" w:firstLine="0"/>
                  </w:pPr>
                  <w:r>
                    <w:rPr>
                      <w:rStyle w:val="CharStyle51"/>
                    </w:rPr>
                    <w:t>Без кадастрового номера, в северной части населенного пункта (включае</w:t>
                    <w:softHyphen/>
                    <w:t>мый в границы)</w:t>
                  </w:r>
                </w:p>
              </w:txbxContent>
            </v:textbox>
            <w10:wrap type="square" anchorx="margin"/>
          </v:shape>
        </w:pict>
      </w:r>
    </w:p>
    <w:p>
      <w:pPr>
        <w:pStyle w:val="Style21"/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0" w:right="0" w:firstLine="0"/>
      </w:pPr>
      <w:r>
        <w:rPr>
          <w:lang w:val="ru-RU" w:eastAsia="ru-RU" w:bidi="ru-RU"/>
          <w:sz w:val="24"/>
          <w:szCs w:val="24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Включение в границы нераспределенной территории согласно предложению адми</w:t>
        <w:softHyphen/>
        <w:t>нистрации Алексеев- ского муниципаль</w:t>
        <w:softHyphen/>
        <w:t>ного района по уста</w:t>
        <w:softHyphen/>
        <w:t>новлению границ населенного пункта</w:t>
      </w:r>
    </w:p>
    <w:p>
      <w:pPr>
        <w:pStyle w:val="Style21"/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0" w:right="0" w:firstLine="0"/>
      </w:pPr>
      <w:r>
        <w:br w:type="column"/>
      </w:r>
      <w:r>
        <w:rPr>
          <w:lang w:val="ru-RU" w:eastAsia="ru-RU" w:bidi="ru-RU"/>
          <w:sz w:val="24"/>
          <w:szCs w:val="24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5 246 кв.м.</w:t>
      </w:r>
    </w:p>
    <w:p>
      <w:pPr>
        <w:pStyle w:val="Style21"/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0" w:right="0" w:firstLine="0"/>
        <w:sectPr>
          <w:type w:val="continuous"/>
          <w:pgSz w:w="11900" w:h="16840"/>
          <w:pgMar w:top="1257" w:left="3805" w:right="784" w:bottom="1209" w:header="0" w:footer="3" w:gutter="0"/>
          <w:rtlGutter w:val="0"/>
          <w:cols w:num="2" w:space="720" w:equalWidth="0">
            <w:col w:w="2342" w:space="2357"/>
            <w:col w:w="2611"/>
          </w:cols>
          <w:noEndnote/>
          <w:docGrid w:linePitch="360"/>
        </w:sectPr>
      </w:pPr>
      <w:r>
        <w:rPr>
          <w:lang w:val="ru-RU" w:eastAsia="ru-RU" w:bidi="ru-RU"/>
          <w:sz w:val="24"/>
          <w:szCs w:val="24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Предложенные админи</w:t>
        <w:softHyphen/>
        <w:t>страцией Алексеевского муниципального района границы х. Нестеров- ский включают часть нераспределенной тер</w:t>
        <w:softHyphen/>
        <w:t>ритории в населенный пункт</w:t>
      </w:r>
    </w:p>
    <w:p>
      <w:pPr>
        <w:widowControl w:val="0"/>
        <w:spacing w:line="217" w:lineRule="exact"/>
        <w:rPr>
          <w:sz w:val="17"/>
          <w:szCs w:val="17"/>
        </w:rPr>
      </w:pPr>
    </w:p>
    <w:p>
      <w:pPr>
        <w:widowControl w:val="0"/>
        <w:rPr>
          <w:sz w:val="2"/>
          <w:szCs w:val="2"/>
        </w:rPr>
        <w:sectPr>
          <w:type w:val="continuous"/>
          <w:pgSz w:w="11900" w:h="16840"/>
          <w:pgMar w:top="1272" w:left="0" w:right="0" w:bottom="1224" w:header="0" w:footer="3" w:gutter="0"/>
          <w:rtlGutter w:val="0"/>
          <w:cols w:space="720"/>
          <w:noEndnote/>
          <w:docGrid w:linePitch="360"/>
        </w:sectPr>
      </w:pPr>
    </w:p>
    <w:p>
      <w:pPr>
        <w:pStyle w:val="Style21"/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4740" w:right="0" w:firstLine="0"/>
      </w:pPr>
      <w:r>
        <w:pict>
          <v:shape id="_x0000_s1048" type="#_x0000_t202" style="position:absolute;margin-left:5.e-002pt;margin-top:-2.8pt;width:116.9pt;height:85.45pt;z-index:-125829369;mso-wrap-distance-left:5.pt;mso-wrap-distance-right:119.5pt;mso-wrap-distance-bottom:90.85pt;mso-position-horizontal-relative:margin" filled="f" stroked="f">
            <v:textbox style="mso-fit-shape-to-text:t" inset="0,0,0,0">
              <w:txbxContent>
                <w:p>
                  <w:pPr>
                    <w:pStyle w:val="Style21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both"/>
                    <w:spacing w:before="0" w:after="0" w:line="274" w:lineRule="exact"/>
                    <w:ind w:left="0" w:right="0" w:firstLine="0"/>
                  </w:pPr>
                  <w:r>
                    <w:rPr>
                      <w:rStyle w:val="CharStyle51"/>
                    </w:rPr>
                    <w:t>Исключение из гра</w:t>
                    <w:softHyphen/>
                    <w:t>ниц населенного пункта нераспреде</w:t>
                    <w:softHyphen/>
                    <w:t>лённой территории в северной части насе</w:t>
                    <w:softHyphen/>
                    <w:t>ленного пункта</w:t>
                  </w:r>
                </w:p>
              </w:txbxContent>
            </v:textbox>
            <w10:wrap type="square" side="right" anchorx="margin"/>
          </v:shape>
        </w:pict>
      </w:r>
      <w:r>
        <w:pict>
          <v:shape id="_x0000_s1049" type="#_x0000_t202" style="position:absolute;margin-left:125.3pt;margin-top:-2.8pt;width:101.75pt;height:71.55pt;z-index:-125829368;mso-wrap-distance-left:125.3pt;mso-wrap-distance-right:9.35pt;mso-wrap-distance-bottom:104.8pt;mso-position-horizontal-relative:margin" filled="f" stroked="f">
            <v:textbox style="mso-fit-shape-to-text:t" inset="0,0,0,0">
              <w:txbxContent>
                <w:p>
                  <w:pPr>
                    <w:pStyle w:val="Style21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both"/>
                    <w:spacing w:before="0" w:after="0" w:line="274" w:lineRule="exact"/>
                    <w:ind w:left="0" w:right="0" w:firstLine="0"/>
                  </w:pPr>
                  <w:r>
                    <w:rPr>
                      <w:rStyle w:val="CharStyle51"/>
                    </w:rPr>
                    <w:t>Без кадастрового номера, в северной части населенного пункта (исключа</w:t>
                    <w:softHyphen/>
                    <w:t>емый из границ)</w:t>
                  </w:r>
                </w:p>
              </w:txbxContent>
            </v:textbox>
            <w10:wrap type="square" side="right" anchorx="margin"/>
          </v:shape>
        </w:pict>
      </w:r>
      <w:r>
        <w:rPr>
          <w:lang w:val="ru-RU" w:eastAsia="ru-RU" w:bidi="ru-RU"/>
          <w:sz w:val="24"/>
          <w:szCs w:val="24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11 590 кв.м.</w:t>
      </w:r>
    </w:p>
    <w:p>
      <w:pPr>
        <w:pStyle w:val="Style21"/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4740" w:right="0" w:firstLine="0"/>
      </w:pPr>
      <w:r>
        <w:rPr>
          <w:lang w:val="ru-RU" w:eastAsia="ru-RU" w:bidi="ru-RU"/>
          <w:sz w:val="24"/>
          <w:szCs w:val="24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9 081 кв.м.</w:t>
      </w:r>
    </w:p>
    <w:p>
      <w:pPr>
        <w:pStyle w:val="Style21"/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4740" w:right="0" w:firstLine="0"/>
        <w:sectPr>
          <w:type w:val="continuous"/>
          <w:pgSz w:w="11900" w:h="16840"/>
          <w:pgMar w:top="1272" w:left="3805" w:right="784" w:bottom="1224" w:header="0" w:footer="3" w:gutter="0"/>
          <w:rtlGutter w:val="0"/>
          <w:cols w:space="720"/>
          <w:noEndnote/>
          <w:docGrid w:linePitch="360"/>
        </w:sectPr>
      </w:pPr>
      <w:r>
        <w:rPr>
          <w:lang w:val="ru-RU" w:eastAsia="ru-RU" w:bidi="ru-RU"/>
          <w:sz w:val="24"/>
          <w:szCs w:val="24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Предложенные админи</w:t>
        <w:softHyphen/>
        <w:t>страцией Алексеевского муниципального района границы х. Нестеров- ский исключают часть нераспределенной тер</w:t>
        <w:softHyphen/>
        <w:t>ритории из населенного пункта (для использо</w:t>
        <w:softHyphen/>
        <w:t>вания в качестве сель</w:t>
        <w:softHyphen/>
        <w:t>скохозяйственных уго</w:t>
        <w:softHyphen/>
        <w:t>дий)</w:t>
      </w:r>
    </w:p>
    <w:p>
      <w:pPr>
        <w:widowControl w:val="0"/>
        <w:spacing w:before="20" w:after="20" w:line="240" w:lineRule="exact"/>
        <w:rPr>
          <w:sz w:val="19"/>
          <w:szCs w:val="19"/>
        </w:rPr>
      </w:pPr>
    </w:p>
    <w:p>
      <w:pPr>
        <w:widowControl w:val="0"/>
        <w:rPr>
          <w:sz w:val="2"/>
          <w:szCs w:val="2"/>
        </w:rPr>
        <w:sectPr>
          <w:type w:val="continuous"/>
          <w:pgSz w:w="11900" w:h="16840"/>
          <w:pgMar w:top="1266" w:left="0" w:right="0" w:bottom="1194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spacing w:line="360" w:lineRule="exact"/>
      </w:pPr>
      <w:r>
        <w:pict>
          <v:shape id="_x0000_s1050" type="#_x0000_t202" style="position:absolute;margin-left:5.e-002pt;margin-top:0.1pt;width:8.15pt;height:13.95pt;z-index:251657728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17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66" w:lineRule="exact"/>
                    <w:ind w:left="0" w:right="0" w:firstLine="0"/>
                  </w:pPr>
                  <w:r>
                    <w:rPr>
                      <w:rStyle w:val="CharStyle52"/>
                      <w:b/>
                      <w:bCs/>
                    </w:rPr>
                    <w:t>3</w:t>
                  </w:r>
                </w:p>
              </w:txbxContent>
            </v:textbox>
            <w10:wrap anchorx="margin"/>
          </v:shape>
        </w:pict>
      </w:r>
      <w:r>
        <w:pict>
          <v:shape id="_x0000_s1051" type="#_x0000_t202" style="position:absolute;margin-left:20.65pt;margin-top:0.1pt;width:70.3pt;height:13.7pt;z-index:251657729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21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/>
                    <w:ind w:left="0" w:right="0" w:firstLine="0"/>
                  </w:pPr>
                  <w:r>
                    <w:rPr>
                      <w:rStyle w:val="CharStyle51"/>
                    </w:rPr>
                    <w:t>х. Суховский</w:t>
                  </w:r>
                </w:p>
              </w:txbxContent>
            </v:textbox>
            <w10:wrap anchorx="margin"/>
          </v:shape>
        </w:pict>
      </w:r>
      <w:r>
        <w:pict>
          <v:shape id="_x0000_s1052" type="#_x0000_t202" style="position:absolute;margin-left:102.95pt;margin-top:0.1pt;width:117.1pt;height:124.2pt;z-index:251657730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21"/>
                    <w:tabs>
                      <w:tab w:leader="none" w:pos="1690" w:val="left"/>
                    </w:tabs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74" w:lineRule="exact"/>
                    <w:ind w:left="0" w:right="0" w:firstLine="0"/>
                  </w:pPr>
                  <w:r>
                    <w:rPr>
                      <w:rStyle w:val="CharStyle51"/>
                    </w:rPr>
                    <w:t>Перераспределение территории населен</w:t>
                    <w:softHyphen/>
                    <w:t>ного пункта. Исключение из гра</w:t>
                    <w:softHyphen/>
                    <w:t>ниц земель сельско</w:t>
                    <w:softHyphen/>
                    <w:t>хозяйственного назначения в севе</w:t>
                    <w:softHyphen/>
                    <w:t>ро-восточной</w:t>
                    <w:tab/>
                    <w:t>части</w:t>
                  </w:r>
                </w:p>
                <w:p>
                  <w:pPr>
                    <w:pStyle w:val="Style21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74" w:lineRule="exact"/>
                    <w:ind w:left="0" w:right="0" w:firstLine="0"/>
                  </w:pPr>
                  <w:r>
                    <w:rPr>
                      <w:rStyle w:val="CharStyle51"/>
                    </w:rPr>
                    <w:t>населенного пункта</w:t>
                  </w:r>
                </w:p>
              </w:txbxContent>
            </v:textbox>
            <w10:wrap anchorx="margin"/>
          </v:shape>
        </w:pict>
      </w:r>
      <w:r>
        <w:pict>
          <v:shape id="_x0000_s1053" type="#_x0000_t202" style="position:absolute;margin-left:228.25pt;margin-top:0.1pt;width:101.5pt;height:69.25pt;z-index:251657731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21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74" w:lineRule="exact"/>
                    <w:ind w:left="0" w:right="0" w:firstLine="0"/>
                  </w:pPr>
                  <w:r>
                    <w:rPr>
                      <w:rStyle w:val="CharStyle51"/>
                    </w:rPr>
                    <w:t>Часть земельного участка</w:t>
                  </w:r>
                </w:p>
                <w:p>
                  <w:pPr>
                    <w:pStyle w:val="Style21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74" w:lineRule="exact"/>
                    <w:ind w:left="0" w:right="0" w:firstLine="0"/>
                  </w:pPr>
                  <w:r>
                    <w:rPr>
                      <w:rStyle w:val="CharStyle51"/>
                    </w:rPr>
                    <w:t>34:01:000000:2254 (исключаемый из границ)</w:t>
                  </w:r>
                </w:p>
              </w:txbxContent>
            </v:textbox>
            <w10:wrap anchorx="margin"/>
          </v:shape>
        </w:pict>
      </w:r>
      <w:r>
        <w:pict>
          <v:shape id="_x0000_s1054" type="#_x0000_t202" style="position:absolute;margin-left:337.9pt;margin-top:0.1pt;width:130.3pt;height:110.75pt;z-index:251657732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21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74" w:lineRule="exact"/>
                    <w:ind w:left="0" w:right="0" w:firstLine="0"/>
                  </w:pPr>
                  <w:r>
                    <w:rPr>
                      <w:rStyle w:val="CharStyle51"/>
                    </w:rPr>
                    <w:t>55 870 кв.м.</w:t>
                  </w:r>
                </w:p>
                <w:p>
                  <w:pPr>
                    <w:pStyle w:val="Style21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74" w:lineRule="exact"/>
                    <w:ind w:left="0" w:right="0" w:firstLine="0"/>
                  </w:pPr>
                  <w:r>
                    <w:rPr>
                      <w:rStyle w:val="CharStyle51"/>
                    </w:rPr>
                    <w:t>Исключаемые из границ земли сельскохозяй</w:t>
                    <w:softHyphen/>
                    <w:t>ственного назначения (для использования в качестве</w:t>
                  </w:r>
                </w:p>
                <w:p>
                  <w:pPr>
                    <w:pStyle w:val="Style21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74" w:lineRule="exact"/>
                    <w:ind w:left="0" w:right="0" w:firstLine="0"/>
                  </w:pPr>
                  <w:r>
                    <w:rPr>
                      <w:rStyle w:val="CharStyle51"/>
                    </w:rPr>
                    <w:t>сельскохозяйственных</w:t>
                  </w:r>
                </w:p>
                <w:p>
                  <w:pPr>
                    <w:pStyle w:val="Style21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74" w:lineRule="exact"/>
                    <w:ind w:left="0" w:right="0" w:firstLine="0"/>
                  </w:pPr>
                  <w:r>
                    <w:rPr>
                      <w:rStyle w:val="CharStyle51"/>
                    </w:rPr>
                    <w:t>угодий)</w:t>
                  </w:r>
                </w:p>
              </w:txbxContent>
            </v:textbox>
            <w10:wrap anchorx="margin"/>
          </v:shape>
        </w:pict>
      </w: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674" w:lineRule="exact"/>
      </w:pPr>
    </w:p>
    <w:p>
      <w:pPr>
        <w:widowControl w:val="0"/>
        <w:rPr>
          <w:sz w:val="2"/>
          <w:szCs w:val="2"/>
        </w:rPr>
        <w:sectPr>
          <w:type w:val="continuous"/>
          <w:pgSz w:w="11900" w:h="16840"/>
          <w:pgMar w:top="1266" w:left="1746" w:right="784" w:bottom="1194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rPr>
          <w:sz w:val="2"/>
          <w:szCs w:val="2"/>
        </w:rPr>
      </w:pPr>
      <w:r>
        <w:pict>
          <v:shape id="_x0000_s1055" type="#_x0000_t202" style="position:static;width:595.pt;height:10.9pt" filled="f" stroked="f">
            <v:textbox inset="0,0,0,0">
              <w:txbxContent>
                <w:p>
                  <w:pPr>
                    <w:widowControl w:val="0"/>
                  </w:pPr>
                </w:p>
              </w:txbxContent>
            </v:textbox>
            <w10:anchorlock/>
          </v:shape>
        </w:pict>
      </w:r>
      <w:r>
        <w:t xml:space="preserve"> </w:t>
      </w:r>
    </w:p>
    <w:p>
      <w:pPr>
        <w:widowControl w:val="0"/>
        <w:rPr>
          <w:sz w:val="2"/>
          <w:szCs w:val="2"/>
        </w:rPr>
        <w:sectPr>
          <w:type w:val="continuous"/>
          <w:pgSz w:w="11900" w:h="16840"/>
          <w:pgMar w:top="1257" w:left="0" w:right="0" w:bottom="1209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rPr>
          <w:sz w:val="2"/>
          <w:szCs w:val="2"/>
        </w:rPr>
      </w:pPr>
      <w:r>
        <w:pict>
          <v:shape id="_x0000_s1056" type="#_x0000_t202" style="position:absolute;margin-left:125.3pt;margin-top:0.1pt;width:101.5pt;height:39.85pt;z-index:-125829367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21"/>
                    <w:tabs>
                      <w:tab w:leader="none" w:pos="1872" w:val="left"/>
                    </w:tabs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both"/>
                    <w:spacing w:before="0" w:after="0" w:line="274" w:lineRule="exact"/>
                    <w:ind w:left="0" w:right="0" w:firstLine="0"/>
                  </w:pPr>
                  <w:r>
                    <w:rPr>
                      <w:rStyle w:val="CharStyle51"/>
                    </w:rPr>
                    <w:t>Без кадастрового номера,</w:t>
                    <w:tab/>
                    <w:t>в</w:t>
                  </w:r>
                </w:p>
                <w:p>
                  <w:pPr>
                    <w:pStyle w:val="Style21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both"/>
                    <w:spacing w:before="0" w:after="0" w:line="274" w:lineRule="exact"/>
                    <w:ind w:left="0" w:right="0" w:firstLine="0"/>
                  </w:pPr>
                  <w:r>
                    <w:rPr>
                      <w:rStyle w:val="CharStyle51"/>
                    </w:rPr>
                    <w:t>юго-западной ча-</w:t>
                  </w:r>
                </w:p>
              </w:txbxContent>
            </v:textbox>
            <w10:wrap type="square" anchorx="margin"/>
          </v:shape>
        </w:pict>
      </w:r>
    </w:p>
    <w:p>
      <w:pPr>
        <w:pStyle w:val="Style21"/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0" w:right="0" w:firstLine="0"/>
      </w:pPr>
      <w:r>
        <w:rPr>
          <w:lang w:val="ru-RU" w:eastAsia="ru-RU" w:bidi="ru-RU"/>
          <w:sz w:val="24"/>
          <w:szCs w:val="24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Исключение из гра</w:t>
        <w:softHyphen/>
        <w:t>ниц нераспределён</w:t>
        <w:softHyphen/>
        <w:t>ной территории в</w:t>
      </w:r>
    </w:p>
    <w:p>
      <w:pPr>
        <w:pStyle w:val="Style21"/>
        <w:widowControl w:val="0"/>
        <w:keepNext w:val="0"/>
        <w:keepLines w:val="0"/>
        <w:shd w:val="clear" w:color="auto" w:fill="auto"/>
        <w:bidi w:val="0"/>
        <w:jc w:val="both"/>
        <w:spacing w:before="0" w:after="0" w:line="278" w:lineRule="exact"/>
        <w:ind w:left="0" w:right="0" w:firstLine="0"/>
      </w:pPr>
      <w:r>
        <w:br w:type="column"/>
      </w:r>
      <w:r>
        <w:rPr>
          <w:lang w:val="ru-RU" w:eastAsia="ru-RU" w:bidi="ru-RU"/>
          <w:sz w:val="24"/>
          <w:szCs w:val="24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9 1210 кв.м.</w:t>
      </w:r>
    </w:p>
    <w:p>
      <w:pPr>
        <w:pStyle w:val="Style21"/>
        <w:widowControl w:val="0"/>
        <w:keepNext w:val="0"/>
        <w:keepLines w:val="0"/>
        <w:shd w:val="clear" w:color="auto" w:fill="auto"/>
        <w:bidi w:val="0"/>
        <w:jc w:val="both"/>
        <w:spacing w:before="0" w:after="0" w:line="278" w:lineRule="exact"/>
        <w:ind w:left="0" w:right="0" w:firstLine="0"/>
        <w:sectPr>
          <w:type w:val="continuous"/>
          <w:pgSz w:w="11900" w:h="16840"/>
          <w:pgMar w:top="1257" w:left="3805" w:right="789" w:bottom="1209" w:header="0" w:footer="3" w:gutter="0"/>
          <w:rtlGutter w:val="0"/>
          <w:cols w:num="2" w:space="720" w:equalWidth="0">
            <w:col w:w="2338" w:space="2362"/>
            <w:col w:w="2606"/>
          </w:cols>
          <w:noEndnote/>
          <w:docGrid w:linePitch="360"/>
        </w:sectPr>
      </w:pPr>
      <w:r>
        <w:rPr>
          <w:lang w:val="ru-RU" w:eastAsia="ru-RU" w:bidi="ru-RU"/>
          <w:sz w:val="24"/>
          <w:szCs w:val="24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Исключаемые из границ нераспределённой тер-</w:t>
      </w:r>
    </w:p>
    <w:tbl>
      <w:tblPr>
        <w:tblOverlap w:val="never"/>
        <w:tblLayout w:type="fixed"/>
        <w:jc w:val="center"/>
      </w:tblPr>
      <w:tblGrid>
        <w:gridCol w:w="557"/>
        <w:gridCol w:w="1651"/>
        <w:gridCol w:w="2501"/>
        <w:gridCol w:w="2198"/>
        <w:gridCol w:w="2770"/>
      </w:tblGrid>
      <w:tr>
        <w:trPr>
          <w:trHeight w:val="277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677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677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8"/>
              <w:framePr w:w="967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74" w:lineRule="exact"/>
              <w:ind w:left="0" w:right="0" w:firstLine="0"/>
            </w:pPr>
            <w:r>
              <w:rPr>
                <w:rStyle w:val="CharStyle46"/>
              </w:rPr>
              <w:t>юго-западной части населенного пункта согласно предложе</w:t>
              <w:softHyphen/>
              <w:t>нию администрации Алексеевского му</w:t>
              <w:softHyphen/>
              <w:t>ниципального района по установлению границ населенного пункта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8"/>
              <w:framePr w:w="967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74" w:lineRule="exact"/>
              <w:ind w:left="0" w:right="0" w:firstLine="0"/>
            </w:pPr>
            <w:r>
              <w:rPr>
                <w:rStyle w:val="CharStyle46"/>
              </w:rPr>
              <w:t>сти (исключаемый из границ)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28"/>
              <w:framePr w:w="967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74" w:lineRule="exact"/>
              <w:ind w:left="0" w:right="0" w:firstLine="0"/>
            </w:pPr>
            <w:r>
              <w:rPr>
                <w:rStyle w:val="CharStyle46"/>
              </w:rPr>
              <w:t>ритории (для использо</w:t>
              <w:softHyphen/>
              <w:t>вания в качестве сель</w:t>
              <w:softHyphen/>
              <w:t>скохозяйственных уго</w:t>
              <w:softHyphen/>
              <w:t>дий)</w:t>
            </w:r>
          </w:p>
        </w:tc>
      </w:tr>
      <w:tr>
        <w:trPr>
          <w:trHeight w:val="30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8"/>
              <w:framePr w:w="967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6" w:lineRule="exact"/>
              <w:ind w:left="260" w:right="0" w:firstLine="0"/>
            </w:pPr>
            <w:r>
              <w:rPr>
                <w:rStyle w:val="CharStyle45"/>
              </w:rPr>
              <w:t>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8"/>
              <w:framePr w:w="967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6" w:lineRule="exact"/>
              <w:ind w:left="0" w:right="0" w:firstLine="0"/>
            </w:pPr>
            <w:r>
              <w:rPr>
                <w:rStyle w:val="CharStyle46"/>
              </w:rPr>
              <w:t>х. Лунякин-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8"/>
              <w:framePr w:w="967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6" w:lineRule="exact"/>
              <w:ind w:left="0" w:right="0" w:firstLine="0"/>
            </w:pPr>
            <w:r>
              <w:rPr>
                <w:rStyle w:val="CharStyle46"/>
              </w:rPr>
              <w:t>Перераспределение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8"/>
              <w:framePr w:w="967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6" w:lineRule="exact"/>
              <w:ind w:left="0" w:right="0" w:firstLine="0"/>
            </w:pPr>
            <w:r>
              <w:rPr>
                <w:rStyle w:val="CharStyle46"/>
              </w:rPr>
              <w:t>Участок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28"/>
              <w:framePr w:w="967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6" w:lineRule="exact"/>
              <w:ind w:left="0" w:right="0" w:firstLine="0"/>
            </w:pPr>
            <w:r>
              <w:rPr>
                <w:rStyle w:val="CharStyle46"/>
              </w:rPr>
              <w:t>5 000 кв.м.</w:t>
            </w:r>
          </w:p>
        </w:tc>
      </w:tr>
      <w:tr>
        <w:trPr>
          <w:trHeight w:val="278" w:hRule="exact"/>
        </w:trPr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9677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pStyle w:val="Style28"/>
              <w:framePr w:w="967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6" w:lineRule="exact"/>
              <w:ind w:left="0" w:right="0" w:firstLine="0"/>
            </w:pPr>
            <w:r>
              <w:rPr>
                <w:rStyle w:val="CharStyle46"/>
              </w:rPr>
              <w:t>ский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pStyle w:val="Style28"/>
              <w:framePr w:w="967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6" w:lineRule="exact"/>
              <w:ind w:left="0" w:right="0" w:firstLine="0"/>
            </w:pPr>
            <w:r>
              <w:rPr>
                <w:rStyle w:val="CharStyle46"/>
              </w:rPr>
              <w:t>территории населен-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pStyle w:val="Style28"/>
              <w:framePr w:w="967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6" w:lineRule="exact"/>
              <w:ind w:left="0" w:right="0" w:firstLine="0"/>
            </w:pPr>
            <w:r>
              <w:rPr>
                <w:rStyle w:val="CharStyle46"/>
              </w:rPr>
              <w:t>34:01:060004:31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</w:tcBorders>
            <w:vAlign w:val="top"/>
          </w:tcPr>
          <w:p>
            <w:pPr>
              <w:pStyle w:val="Style28"/>
              <w:framePr w:w="967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6" w:lineRule="exact"/>
              <w:ind w:left="0" w:right="0" w:firstLine="0"/>
            </w:pPr>
            <w:r>
              <w:rPr>
                <w:rStyle w:val="CharStyle46"/>
              </w:rPr>
              <w:t>Исключаемые из границ</w:t>
            </w:r>
          </w:p>
        </w:tc>
      </w:tr>
      <w:tr>
        <w:trPr>
          <w:trHeight w:val="274" w:hRule="exact"/>
        </w:trPr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9677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9677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bottom"/>
          </w:tcPr>
          <w:p>
            <w:pPr>
              <w:pStyle w:val="Style28"/>
              <w:framePr w:w="967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6" w:lineRule="exact"/>
              <w:ind w:left="0" w:right="0" w:firstLine="0"/>
            </w:pPr>
            <w:r>
              <w:rPr>
                <w:rStyle w:val="CharStyle46"/>
              </w:rPr>
              <w:t>ного пункта.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bottom"/>
          </w:tcPr>
          <w:p>
            <w:pPr>
              <w:pStyle w:val="Style28"/>
              <w:framePr w:w="967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6" w:lineRule="exact"/>
              <w:ind w:left="0" w:right="0" w:firstLine="0"/>
            </w:pPr>
            <w:r>
              <w:rPr>
                <w:rStyle w:val="CharStyle46"/>
              </w:rPr>
              <w:t>(исключаемый из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</w:tcBorders>
            <w:vAlign w:val="bottom"/>
          </w:tcPr>
          <w:p>
            <w:pPr>
              <w:pStyle w:val="Style28"/>
              <w:framePr w:w="9677" w:wrap="notBeside" w:vAnchor="text" w:hAnchor="text" w:xAlign="center" w:y="1"/>
              <w:tabs>
                <w:tab w:leader="none" w:pos="1118" w:val="left"/>
              </w:tabs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6" w:lineRule="exact"/>
              <w:ind w:left="0" w:right="0" w:firstLine="0"/>
            </w:pPr>
            <w:r>
              <w:rPr>
                <w:rStyle w:val="CharStyle46"/>
              </w:rPr>
              <w:t>земли</w:t>
              <w:tab/>
              <w:t>сельскохозяй-</w:t>
            </w:r>
          </w:p>
        </w:tc>
      </w:tr>
      <w:tr>
        <w:trPr>
          <w:trHeight w:val="278" w:hRule="exact"/>
        </w:trPr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9677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9677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pStyle w:val="Style28"/>
              <w:framePr w:w="967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6" w:lineRule="exact"/>
              <w:ind w:left="0" w:right="0" w:firstLine="0"/>
            </w:pPr>
            <w:r>
              <w:rPr>
                <w:rStyle w:val="CharStyle46"/>
              </w:rPr>
              <w:t>Исключение из гра-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pStyle w:val="Style28"/>
              <w:framePr w:w="967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6" w:lineRule="exact"/>
              <w:ind w:left="0" w:right="0" w:firstLine="0"/>
            </w:pPr>
            <w:r>
              <w:rPr>
                <w:rStyle w:val="CharStyle46"/>
              </w:rPr>
              <w:t>границ)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</w:tcBorders>
            <w:vAlign w:val="top"/>
          </w:tcPr>
          <w:p>
            <w:pPr>
              <w:pStyle w:val="Style28"/>
              <w:framePr w:w="967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6" w:lineRule="exact"/>
              <w:ind w:left="0" w:right="0" w:firstLine="0"/>
            </w:pPr>
            <w:r>
              <w:rPr>
                <w:rStyle w:val="CharStyle46"/>
              </w:rPr>
              <w:t>ственного назначения</w:t>
            </w:r>
          </w:p>
        </w:tc>
      </w:tr>
      <w:tr>
        <w:trPr>
          <w:trHeight w:val="298" w:hRule="exact"/>
        </w:trPr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9677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9677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pStyle w:val="Style28"/>
              <w:framePr w:w="9677" w:wrap="notBeside" w:vAnchor="text" w:hAnchor="text" w:xAlign="center" w:y="1"/>
              <w:tabs>
                <w:tab w:leader="none" w:pos="1018" w:val="left"/>
              </w:tabs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6" w:lineRule="exact"/>
              <w:ind w:left="0" w:right="0" w:firstLine="0"/>
            </w:pPr>
            <w:r>
              <w:rPr>
                <w:rStyle w:val="CharStyle46"/>
              </w:rPr>
              <w:t>ниц</w:t>
              <w:tab/>
              <w:t>населенного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9677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</w:tcBorders>
            <w:vAlign w:val="top"/>
          </w:tcPr>
          <w:p>
            <w:pPr>
              <w:pStyle w:val="Style28"/>
              <w:framePr w:w="967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6" w:lineRule="exact"/>
              <w:ind w:left="0" w:right="0" w:firstLine="0"/>
            </w:pPr>
            <w:r>
              <w:rPr>
                <w:rStyle w:val="CharStyle46"/>
              </w:rPr>
              <w:t>(для размещения пло-</w:t>
            </w:r>
          </w:p>
        </w:tc>
      </w:tr>
      <w:tr>
        <w:trPr>
          <w:trHeight w:val="274" w:hRule="exact"/>
        </w:trPr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9677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9677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bottom"/>
          </w:tcPr>
          <w:p>
            <w:pPr>
              <w:pStyle w:val="Style28"/>
              <w:framePr w:w="9677" w:wrap="notBeside" w:vAnchor="text" w:hAnchor="text" w:xAlign="center" w:y="1"/>
              <w:tabs>
                <w:tab w:leader="none" w:pos="1090" w:val="left"/>
              </w:tabs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6" w:lineRule="exact"/>
              <w:ind w:left="0" w:right="0" w:firstLine="0"/>
            </w:pPr>
            <w:r>
              <w:rPr>
                <w:rStyle w:val="CharStyle46"/>
              </w:rPr>
              <w:t>пункта</w:t>
              <w:tab/>
              <w:t>территории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9677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</w:tcBorders>
            <w:vAlign w:val="bottom"/>
          </w:tcPr>
          <w:p>
            <w:pPr>
              <w:pStyle w:val="Style28"/>
              <w:framePr w:w="967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6" w:lineRule="exact"/>
              <w:ind w:left="0" w:right="0" w:firstLine="0"/>
            </w:pPr>
            <w:r>
              <w:rPr>
                <w:rStyle w:val="CharStyle46"/>
              </w:rPr>
              <w:t>щадки для хранения</w:t>
            </w:r>
          </w:p>
        </w:tc>
      </w:tr>
      <w:tr>
        <w:trPr>
          <w:trHeight w:val="269" w:hRule="exact"/>
        </w:trPr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9677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9677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pStyle w:val="Style28"/>
              <w:framePr w:w="967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6" w:lineRule="exact"/>
              <w:ind w:left="0" w:right="0" w:firstLine="0"/>
            </w:pPr>
            <w:r>
              <w:rPr>
                <w:rStyle w:val="CharStyle46"/>
              </w:rPr>
              <w:t>под площадкой для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9677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</w:tcBorders>
            <w:vAlign w:val="top"/>
          </w:tcPr>
          <w:p>
            <w:pPr>
              <w:pStyle w:val="Style28"/>
              <w:framePr w:w="967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6" w:lineRule="exact"/>
              <w:ind w:left="0" w:right="0" w:firstLine="0"/>
            </w:pPr>
            <w:r>
              <w:rPr>
                <w:rStyle w:val="CharStyle46"/>
              </w:rPr>
              <w:t>твёрдых бытовых отхо-</w:t>
            </w:r>
          </w:p>
        </w:tc>
      </w:tr>
      <w:tr>
        <w:trPr>
          <w:trHeight w:val="259" w:hRule="exact"/>
        </w:trPr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9677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9677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bottom"/>
          </w:tcPr>
          <w:p>
            <w:pPr>
              <w:pStyle w:val="Style28"/>
              <w:framePr w:w="9677" w:wrap="notBeside" w:vAnchor="text" w:hAnchor="text" w:xAlign="center" w:y="1"/>
              <w:tabs>
                <w:tab w:leader="none" w:pos="1435" w:val="left"/>
              </w:tabs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6" w:lineRule="exact"/>
              <w:ind w:left="0" w:right="0" w:firstLine="0"/>
            </w:pPr>
            <w:r>
              <w:rPr>
                <w:rStyle w:val="CharStyle46"/>
              </w:rPr>
              <w:t>хранения</w:t>
              <w:tab/>
              <w:t>твердых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9677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</w:tcBorders>
            <w:vAlign w:val="bottom"/>
          </w:tcPr>
          <w:p>
            <w:pPr>
              <w:pStyle w:val="Style28"/>
              <w:framePr w:w="967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6" w:lineRule="exact"/>
              <w:ind w:left="0" w:right="0" w:firstLine="0"/>
            </w:pPr>
            <w:r>
              <w:rPr>
                <w:rStyle w:val="CharStyle46"/>
              </w:rPr>
              <w:t>дов)</w:t>
            </w:r>
          </w:p>
        </w:tc>
      </w:tr>
      <w:tr>
        <w:trPr>
          <w:trHeight w:val="283" w:hRule="exact"/>
        </w:trPr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9677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9677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pStyle w:val="Style28"/>
              <w:framePr w:w="967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6" w:lineRule="exact"/>
              <w:ind w:left="0" w:right="0" w:firstLine="0"/>
            </w:pPr>
            <w:r>
              <w:rPr>
                <w:rStyle w:val="CharStyle46"/>
              </w:rPr>
              <w:t>бытовых отходов и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9677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</w:tcBorders>
            <w:vAlign w:val="top"/>
          </w:tcPr>
          <w:p>
            <w:pPr>
              <w:framePr w:w="9677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93" w:hRule="exact"/>
        </w:trPr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9677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9677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pStyle w:val="Style28"/>
              <w:framePr w:w="9677" w:wrap="notBeside" w:vAnchor="text" w:hAnchor="text" w:xAlign="center" w:y="1"/>
              <w:tabs>
                <w:tab w:leader="none" w:pos="1925" w:val="left"/>
              </w:tabs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6" w:lineRule="exact"/>
              <w:ind w:left="0" w:right="0" w:firstLine="0"/>
            </w:pPr>
            <w:r>
              <w:rPr>
                <w:rStyle w:val="CharStyle46"/>
              </w:rPr>
              <w:t>территории</w:t>
              <w:tab/>
              <w:t>под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pStyle w:val="Style28"/>
              <w:framePr w:w="967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6" w:lineRule="exact"/>
              <w:ind w:left="0" w:right="0" w:firstLine="0"/>
            </w:pPr>
            <w:r>
              <w:rPr>
                <w:rStyle w:val="CharStyle46"/>
              </w:rPr>
              <w:t>Без кадастрового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</w:tcBorders>
            <w:vAlign w:val="top"/>
          </w:tcPr>
          <w:p>
            <w:pPr>
              <w:pStyle w:val="Style28"/>
              <w:framePr w:w="967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6" w:lineRule="exact"/>
              <w:ind w:left="0" w:right="0" w:firstLine="0"/>
            </w:pPr>
            <w:r>
              <w:rPr>
                <w:rStyle w:val="CharStyle46"/>
              </w:rPr>
              <w:t>2 270 кв. м.</w:t>
            </w:r>
          </w:p>
        </w:tc>
      </w:tr>
      <w:tr>
        <w:trPr>
          <w:trHeight w:val="274" w:hRule="exact"/>
        </w:trPr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9677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9677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pStyle w:val="Style28"/>
              <w:framePr w:w="967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6" w:lineRule="exact"/>
              <w:ind w:left="0" w:right="0" w:firstLine="0"/>
            </w:pPr>
            <w:r>
              <w:rPr>
                <w:rStyle w:val="CharStyle46"/>
              </w:rPr>
              <w:t>подъездом к площад-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pStyle w:val="Style28"/>
              <w:framePr w:w="967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6" w:lineRule="exact"/>
              <w:ind w:left="0" w:right="0" w:firstLine="0"/>
            </w:pPr>
            <w:r>
              <w:rPr>
                <w:rStyle w:val="CharStyle46"/>
              </w:rPr>
              <w:t>номера, северная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</w:tcBorders>
            <w:vAlign w:val="top"/>
          </w:tcPr>
          <w:p>
            <w:pPr>
              <w:pStyle w:val="Style28"/>
              <w:framePr w:w="967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6" w:lineRule="exact"/>
              <w:ind w:left="0" w:right="0" w:firstLine="0"/>
            </w:pPr>
            <w:r>
              <w:rPr>
                <w:rStyle w:val="CharStyle46"/>
              </w:rPr>
              <w:t>Исключаемые из границ</w:t>
            </w:r>
          </w:p>
        </w:tc>
      </w:tr>
      <w:tr>
        <w:trPr>
          <w:trHeight w:val="269" w:hRule="exact"/>
        </w:trPr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9677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9677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pStyle w:val="Style28"/>
              <w:framePr w:w="967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6" w:lineRule="exact"/>
              <w:ind w:left="0" w:right="0" w:firstLine="0"/>
            </w:pPr>
            <w:r>
              <w:rPr>
                <w:rStyle w:val="CharStyle46"/>
              </w:rPr>
              <w:t>ке.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pStyle w:val="Style28"/>
              <w:framePr w:w="967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6" w:lineRule="exact"/>
              <w:ind w:left="0" w:right="0" w:firstLine="0"/>
            </w:pPr>
            <w:r>
              <w:rPr>
                <w:rStyle w:val="CharStyle46"/>
              </w:rPr>
              <w:t>часть населенного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</w:tcBorders>
            <w:vAlign w:val="top"/>
          </w:tcPr>
          <w:p>
            <w:pPr>
              <w:pStyle w:val="Style28"/>
              <w:framePr w:w="967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6" w:lineRule="exact"/>
              <w:ind w:left="0" w:right="0" w:firstLine="0"/>
            </w:pPr>
            <w:r>
              <w:rPr>
                <w:rStyle w:val="CharStyle46"/>
              </w:rPr>
              <w:t>территории сельскохо-</w:t>
            </w:r>
          </w:p>
        </w:tc>
      </w:tr>
      <w:tr>
        <w:trPr>
          <w:trHeight w:val="259" w:hRule="exact"/>
        </w:trPr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9677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9677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9677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pStyle w:val="Style28"/>
              <w:framePr w:w="967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6" w:lineRule="exact"/>
              <w:ind w:left="0" w:right="0" w:firstLine="0"/>
            </w:pPr>
            <w:r>
              <w:rPr>
                <w:rStyle w:val="CharStyle46"/>
              </w:rPr>
              <w:t>пункта (исключа-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</w:tcBorders>
            <w:vAlign w:val="top"/>
          </w:tcPr>
          <w:p>
            <w:pPr>
              <w:pStyle w:val="Style28"/>
              <w:framePr w:w="967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6" w:lineRule="exact"/>
              <w:ind w:left="0" w:right="0" w:firstLine="0"/>
            </w:pPr>
            <w:r>
              <w:rPr>
                <w:rStyle w:val="CharStyle46"/>
              </w:rPr>
              <w:t>зяйственного использо-</w:t>
            </w:r>
          </w:p>
        </w:tc>
      </w:tr>
      <w:tr>
        <w:trPr>
          <w:trHeight w:val="274" w:hRule="exact"/>
        </w:trPr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9677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9677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9677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bottom"/>
          </w:tcPr>
          <w:p>
            <w:pPr>
              <w:pStyle w:val="Style28"/>
              <w:framePr w:w="967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6" w:lineRule="exact"/>
              <w:ind w:left="0" w:right="0" w:firstLine="0"/>
            </w:pPr>
            <w:r>
              <w:rPr>
                <w:rStyle w:val="CharStyle46"/>
              </w:rPr>
              <w:t>емый из границ)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</w:tcBorders>
            <w:vAlign w:val="bottom"/>
          </w:tcPr>
          <w:p>
            <w:pPr>
              <w:pStyle w:val="Style28"/>
              <w:framePr w:w="967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6" w:lineRule="exact"/>
              <w:ind w:left="0" w:right="0" w:firstLine="0"/>
            </w:pPr>
            <w:r>
              <w:rPr>
                <w:rStyle w:val="CharStyle46"/>
              </w:rPr>
              <w:t>вания (подъезд к пло-</w:t>
            </w:r>
          </w:p>
        </w:tc>
      </w:tr>
      <w:tr>
        <w:trPr>
          <w:trHeight w:val="264" w:hRule="exact"/>
        </w:trPr>
        <w:tc>
          <w:tcPr>
            <w:shd w:val="clear" w:color="auto" w:fill="FFFFFF"/>
            <w:tcBorders>
              <w:left w:val="single" w:sz="4"/>
              <w:bottom w:val="single" w:sz="4"/>
            </w:tcBorders>
            <w:vAlign w:val="top"/>
          </w:tcPr>
          <w:p>
            <w:pPr>
              <w:framePr w:w="9677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bottom w:val="single" w:sz="4"/>
            </w:tcBorders>
            <w:vAlign w:val="top"/>
          </w:tcPr>
          <w:p>
            <w:pPr>
              <w:framePr w:w="9677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bottom w:val="single" w:sz="4"/>
            </w:tcBorders>
            <w:vAlign w:val="top"/>
          </w:tcPr>
          <w:p>
            <w:pPr>
              <w:framePr w:w="9677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bottom w:val="single" w:sz="4"/>
            </w:tcBorders>
            <w:vAlign w:val="top"/>
          </w:tcPr>
          <w:p>
            <w:pPr>
              <w:framePr w:w="9677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bottom w:val="single" w:sz="4"/>
            </w:tcBorders>
            <w:vAlign w:val="bottom"/>
          </w:tcPr>
          <w:p>
            <w:pPr>
              <w:pStyle w:val="Style28"/>
              <w:framePr w:w="967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6" w:lineRule="exact"/>
              <w:ind w:left="0" w:right="0" w:firstLine="0"/>
            </w:pPr>
            <w:r>
              <w:rPr>
                <w:rStyle w:val="CharStyle46"/>
              </w:rPr>
              <w:t>щадке)</w:t>
            </w:r>
          </w:p>
        </w:tc>
      </w:tr>
    </w:tbl>
    <w:p>
      <w:pPr>
        <w:framePr w:w="9677" w:wrap="notBeside" w:vAnchor="text" w:hAnchor="text" w:xAlign="center" w:y="1"/>
        <w:widowControl w:val="0"/>
        <w:rPr>
          <w:sz w:val="2"/>
          <w:szCs w:val="2"/>
        </w:rPr>
      </w:pPr>
    </w:p>
    <w:p>
      <w:pPr>
        <w:widowControl w:val="0"/>
        <w:rPr>
          <w:sz w:val="2"/>
          <w:szCs w:val="2"/>
        </w:rPr>
      </w:pPr>
    </w:p>
    <w:p>
      <w:pPr>
        <w:widowControl w:val="0"/>
        <w:rPr>
          <w:sz w:val="2"/>
          <w:szCs w:val="2"/>
        </w:rPr>
        <w:sectPr>
          <w:pgSz w:w="11900" w:h="16840"/>
          <w:pgMar w:top="1179" w:left="1516" w:right="708" w:bottom="1179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spacing w:before="9" w:after="9" w:line="240" w:lineRule="exact"/>
        <w:rPr>
          <w:sz w:val="19"/>
          <w:szCs w:val="19"/>
        </w:rPr>
      </w:pPr>
    </w:p>
    <w:p>
      <w:pPr>
        <w:widowControl w:val="0"/>
        <w:rPr>
          <w:sz w:val="2"/>
          <w:szCs w:val="2"/>
        </w:rPr>
        <w:sectPr>
          <w:pgSz w:w="11900" w:h="16840"/>
          <w:pgMar w:top="1280" w:left="0" w:right="0" w:bottom="1386" w:header="0" w:footer="3" w:gutter="0"/>
          <w:rtlGutter w:val="0"/>
          <w:cols w:space="720"/>
          <w:noEndnote/>
          <w:docGrid w:linePitch="360"/>
        </w:sectPr>
      </w:pPr>
    </w:p>
    <w:p>
      <w:pPr>
        <w:pStyle w:val="Style35"/>
        <w:numPr>
          <w:ilvl w:val="0"/>
          <w:numId w:val="15"/>
        </w:numPr>
        <w:tabs>
          <w:tab w:leader="none" w:pos="1172" w:val="left"/>
        </w:tabs>
        <w:widowControl w:val="0"/>
        <w:keepNext w:val="0"/>
        <w:keepLines w:val="0"/>
        <w:shd w:val="clear" w:color="auto" w:fill="auto"/>
        <w:bidi w:val="0"/>
        <w:spacing w:before="0" w:after="340" w:line="346" w:lineRule="exact"/>
        <w:ind w:left="0" w:right="0" w:firstLine="88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Обоснование мероприятий по установлению и изменению границ населенных пунктов и перспективному функциональному зонированию этих территорий</w:t>
      </w:r>
    </w:p>
    <w:p>
      <w:pPr>
        <w:pStyle w:val="Style28"/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880"/>
      </w:pPr>
      <w:r>
        <w:rPr>
          <w:rStyle w:val="CharStyle42"/>
        </w:rPr>
        <w:t>х. Реченский</w:t>
      </w:r>
    </w:p>
    <w:p>
      <w:pPr>
        <w:pStyle w:val="Style38"/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88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Изменение границ населенного пункта вызвано:</w:t>
      </w:r>
    </w:p>
    <w:p>
      <w:pPr>
        <w:pStyle w:val="Style28"/>
        <w:numPr>
          <w:ilvl w:val="0"/>
          <w:numId w:val="17"/>
        </w:numPr>
        <w:tabs>
          <w:tab w:leader="none" w:pos="1071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88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необходимостью уточнения границ населенного пункта по границам существующих земельных участков, относящихся к категории земель сельско</w:t>
        <w:softHyphen/>
        <w:t>хозяйственного назначения;</w:t>
      </w:r>
    </w:p>
    <w:p>
      <w:pPr>
        <w:pStyle w:val="Style28"/>
        <w:numPr>
          <w:ilvl w:val="0"/>
          <w:numId w:val="17"/>
        </w:numPr>
        <w:tabs>
          <w:tab w:leader="none" w:pos="1071" w:val="left"/>
        </w:tabs>
        <w:widowControl w:val="0"/>
        <w:keepNext w:val="0"/>
        <w:keepLines w:val="0"/>
        <w:shd w:val="clear" w:color="auto" w:fill="auto"/>
        <w:bidi w:val="0"/>
        <w:spacing w:before="0" w:after="340"/>
        <w:ind w:left="0" w:right="0" w:firstLine="88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необходимостью включения в границы нераспределенной территории, необходимой для планируемого размещения объектов местного значения посе</w:t>
        <w:softHyphen/>
        <w:t>ления (для расширения территории кладбища);</w:t>
      </w:r>
    </w:p>
    <w:p>
      <w:pPr>
        <w:pStyle w:val="Style28"/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880"/>
      </w:pPr>
      <w:r>
        <w:rPr>
          <w:rStyle w:val="CharStyle42"/>
        </w:rPr>
        <w:t>х.Нестеровский</w:t>
      </w:r>
    </w:p>
    <w:p>
      <w:pPr>
        <w:pStyle w:val="Style38"/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88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Изменение границ населенного пункта вызвано:</w:t>
      </w:r>
    </w:p>
    <w:p>
      <w:pPr>
        <w:pStyle w:val="Style28"/>
        <w:numPr>
          <w:ilvl w:val="0"/>
          <w:numId w:val="17"/>
        </w:numPr>
        <w:tabs>
          <w:tab w:leader="none" w:pos="1071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88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необходимостью исключение из границ населенного пункта террито</w:t>
        <w:softHyphen/>
        <w:t>рии под площадкой для хранения твердых бытовых отходов и территории под подъездом к площадке;</w:t>
      </w:r>
    </w:p>
    <w:p>
      <w:pPr>
        <w:pStyle w:val="Style28"/>
        <w:numPr>
          <w:ilvl w:val="0"/>
          <w:numId w:val="17"/>
        </w:numPr>
        <w:tabs>
          <w:tab w:leader="none" w:pos="942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76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необходимостью включения в границы населенного пункта нераспреде</w:t>
        <w:softHyphen/>
        <w:t>ленной территории в северной части хутора, согласно предложению админи</w:t>
        <w:softHyphen/>
        <w:t>страции Алексеевского муниципального района по установлению границ;</w:t>
      </w:r>
    </w:p>
    <w:p>
      <w:pPr>
        <w:pStyle w:val="Style28"/>
        <w:numPr>
          <w:ilvl w:val="0"/>
          <w:numId w:val="17"/>
        </w:numPr>
        <w:tabs>
          <w:tab w:leader="none" w:pos="1066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88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необходимостью исключения из границ населенного пункта нераспре</w:t>
        <w:softHyphen/>
        <w:t>делённой территории в северной части хутора, согласно предложению админи</w:t>
        <w:softHyphen/>
        <w:t>страции Алексеевского муниципального района по установлению границ, для использования в качестве сельскохозяйственных угодий;</w:t>
      </w:r>
    </w:p>
    <w:p>
      <w:pPr>
        <w:pStyle w:val="Style28"/>
        <w:numPr>
          <w:ilvl w:val="0"/>
          <w:numId w:val="17"/>
        </w:numPr>
        <w:tabs>
          <w:tab w:leader="none" w:pos="942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76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необходимостью включения в границы части существующего земель</w:t>
        <w:softHyphen/>
        <w:t>ного участка 34:01:060004:53 (земли сельскохозяйственного назначения) со</w:t>
        <w:softHyphen/>
        <w:t>гласно предложению администрации Алексеевского муниципального района по установлению границ населенного пункта.</w:t>
      </w:r>
    </w:p>
    <w:p>
      <w:pPr>
        <w:pStyle w:val="Style28"/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88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Дополнительно при постановке на учет границ х. Нестеровский необ</w:t>
        <w:softHyphen/>
        <w:t>ходимо провести кадастровые работы по устранению реестровой ошибки в установлении границ участка существующего кладбища с кадастровым но</w:t>
        <w:softHyphen/>
        <w:t>мером 34:01:060002:575, и последующего уточнения границ земельного участка 34:01:060004:53, для устранения пересечения с устанавливаемой, со</w:t>
        <w:softHyphen/>
        <w:t>гласно предложению администрации Алексеевского муниципального района, границей населенного пункта.</w:t>
      </w:r>
    </w:p>
    <w:p>
      <w:pPr>
        <w:pStyle w:val="Style28"/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880"/>
      </w:pPr>
      <w:r>
        <w:rPr>
          <w:rStyle w:val="CharStyle42"/>
        </w:rPr>
        <w:t>х.Суховский</w:t>
      </w:r>
    </w:p>
    <w:p>
      <w:pPr>
        <w:pStyle w:val="Style38"/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88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Изменение границ населенного пункта вызвано:</w:t>
      </w:r>
    </w:p>
    <w:p>
      <w:pPr>
        <w:pStyle w:val="Style28"/>
        <w:numPr>
          <w:ilvl w:val="0"/>
          <w:numId w:val="17"/>
        </w:numPr>
        <w:tabs>
          <w:tab w:leader="none" w:pos="1091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88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необходимостью исключения из границ населенного пункта части су</w:t>
        <w:softHyphen/>
        <w:t>ществующего земельного участка 34:01:000000:2254 (земли сельскохозяй</w:t>
        <w:softHyphen/>
        <w:t>ственного назначения) в северо-восточной части хутора;</w:t>
      </w:r>
    </w:p>
    <w:p>
      <w:pPr>
        <w:pStyle w:val="Style28"/>
        <w:numPr>
          <w:ilvl w:val="0"/>
          <w:numId w:val="17"/>
        </w:numPr>
        <w:tabs>
          <w:tab w:leader="none" w:pos="1091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88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необходимостью исключения из границ населенного пункта нераспре</w:t>
        <w:softHyphen/>
        <w:t>делённой территории в юго-западной части хутора, согласно предложению ад</w:t>
        <w:softHyphen/>
        <w:t>министрации Алексеевского муниципального района по установлению границ населенного пункта, для использования в качестве сельскохозяйственных уго</w:t>
        <w:softHyphen/>
        <w:t>дий.</w:t>
      </w:r>
    </w:p>
    <w:p>
      <w:pPr>
        <w:pStyle w:val="Style28"/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88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Также существует необходимость в уточнении границ ранее учтенного земельного участка с кадастровым номером 34:01:060005:175, для устранения пересечения с установленной границей населенного пункта.</w:t>
      </w:r>
    </w:p>
    <w:p>
      <w:pPr>
        <w:pStyle w:val="Style28"/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880"/>
      </w:pPr>
      <w:r>
        <w:rPr>
          <w:rStyle w:val="CharStyle42"/>
        </w:rPr>
        <w:t>х.Лунякинский</w:t>
      </w:r>
    </w:p>
    <w:p>
      <w:pPr>
        <w:pStyle w:val="Style38"/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88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Изменение границ населенного пункта вызвано:</w:t>
      </w:r>
    </w:p>
    <w:p>
      <w:pPr>
        <w:pStyle w:val="Style28"/>
        <w:numPr>
          <w:ilvl w:val="0"/>
          <w:numId w:val="17"/>
        </w:numPr>
        <w:tabs>
          <w:tab w:leader="none" w:pos="1096" w:val="left"/>
        </w:tabs>
        <w:widowControl w:val="0"/>
        <w:keepNext w:val="0"/>
        <w:keepLines w:val="0"/>
        <w:shd w:val="clear" w:color="auto" w:fill="auto"/>
        <w:bidi w:val="0"/>
        <w:spacing w:before="0" w:after="344" w:line="350" w:lineRule="exact"/>
        <w:ind w:left="0" w:right="0" w:firstLine="88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необходимостью исключения из границ населенного пункта участка 34:01:060004:31 под территорией площадки для хранения твердых бытовых от</w:t>
        <w:softHyphen/>
        <w:t>ходов и нераспределенной территории под подъездом к площадке.</w:t>
      </w:r>
    </w:p>
    <w:p>
      <w:pPr>
        <w:pStyle w:val="Style26"/>
        <w:numPr>
          <w:ilvl w:val="0"/>
          <w:numId w:val="15"/>
        </w:numPr>
        <w:tabs>
          <w:tab w:leader="none" w:pos="1196" w:val="left"/>
        </w:tabs>
        <w:widowControl w:val="0"/>
        <w:keepNext/>
        <w:keepLines/>
        <w:shd w:val="clear" w:color="auto" w:fill="auto"/>
        <w:bidi w:val="0"/>
        <w:jc w:val="both"/>
        <w:spacing w:before="0" w:after="359" w:line="346" w:lineRule="exact"/>
        <w:ind w:left="0" w:right="0" w:firstLine="880"/>
      </w:pPr>
      <w:bookmarkStart w:id="29" w:name="bookmark29"/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Перечень и характеристика основных факторов риска возник</w:t>
        <w:softHyphen/>
        <w:t>новения чрезвычайных ситуаций природного и техногенного характера</w:t>
      </w:r>
      <w:bookmarkEnd w:id="29"/>
    </w:p>
    <w:p>
      <w:pPr>
        <w:pStyle w:val="Style28"/>
        <w:widowControl w:val="0"/>
        <w:keepNext w:val="0"/>
        <w:keepLines w:val="0"/>
        <w:shd w:val="clear" w:color="auto" w:fill="auto"/>
        <w:bidi w:val="0"/>
        <w:spacing w:before="0" w:after="0" w:line="322" w:lineRule="exact"/>
        <w:ind w:left="0" w:right="0" w:firstLine="76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Территория Реченского сельского поселения не отнесена к категории по гражданской обороне. Реченское сельское поселение находится на рас</w:t>
        <w:softHyphen/>
        <w:t>стоянии 2226 км. от категорированного по ГО городского округа города Волгоград (1—я категория по ГО).</w:t>
      </w:r>
    </w:p>
    <w:p>
      <w:pPr>
        <w:pStyle w:val="Style28"/>
        <w:widowControl w:val="0"/>
        <w:keepNext w:val="0"/>
        <w:keepLines w:val="0"/>
        <w:shd w:val="clear" w:color="auto" w:fill="auto"/>
        <w:bidi w:val="0"/>
        <w:spacing w:before="0" w:after="0" w:line="322" w:lineRule="exact"/>
        <w:ind w:left="0" w:right="0" w:firstLine="76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Территория не попадает в зону возможного сильного радиоактивного заражения (загрязнения) (п. 4.9 СП 165.1325800.2014).</w:t>
      </w:r>
    </w:p>
    <w:p>
      <w:pPr>
        <w:pStyle w:val="Style28"/>
        <w:widowControl w:val="0"/>
        <w:keepNext w:val="0"/>
        <w:keepLines w:val="0"/>
        <w:shd w:val="clear" w:color="auto" w:fill="auto"/>
        <w:bidi w:val="0"/>
        <w:spacing w:before="0" w:after="0" w:line="322" w:lineRule="exact"/>
        <w:ind w:left="0" w:right="0" w:firstLine="76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Территория находится вне зоны вероятного катастрофического затоп</w:t>
        <w:softHyphen/>
        <w:t xml:space="preserve">ления (п. 4.12. </w:t>
      </w:r>
      <w:r>
        <w:rPr>
          <w:lang w:val="en-US" w:eastAsia="en-US" w:bidi="en-US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 xml:space="preserve">CH </w:t>
      </w: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165.1325800.2014).</w:t>
      </w:r>
    </w:p>
    <w:p>
      <w:pPr>
        <w:pStyle w:val="Style28"/>
        <w:widowControl w:val="0"/>
        <w:keepNext w:val="0"/>
        <w:keepLines w:val="0"/>
        <w:shd w:val="clear" w:color="auto" w:fill="auto"/>
        <w:bidi w:val="0"/>
        <w:spacing w:before="0" w:after="0" w:line="322" w:lineRule="exact"/>
        <w:ind w:left="0" w:right="0" w:firstLine="76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Территория попадает в зону возможного опасного химического зара</w:t>
        <w:softHyphen/>
        <w:t>жения при выбросе химически опасных веществ на автодороге (хлор, аммиак 1 т.).</w:t>
      </w:r>
    </w:p>
    <w:p>
      <w:pPr>
        <w:pStyle w:val="Style28"/>
        <w:widowControl w:val="0"/>
        <w:keepNext w:val="0"/>
        <w:keepLines w:val="0"/>
        <w:shd w:val="clear" w:color="auto" w:fill="auto"/>
        <w:bidi w:val="0"/>
        <w:spacing w:before="0" w:after="0" w:line="322" w:lineRule="exact"/>
        <w:ind w:left="0" w:right="0" w:firstLine="76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Локальная система оповещения не требуется.</w:t>
      </w:r>
    </w:p>
    <w:p>
      <w:pPr>
        <w:pStyle w:val="Style28"/>
        <w:widowControl w:val="0"/>
        <w:keepNext w:val="0"/>
        <w:keepLines w:val="0"/>
        <w:shd w:val="clear" w:color="auto" w:fill="auto"/>
        <w:bidi w:val="0"/>
        <w:spacing w:before="0" w:after="0" w:line="322" w:lineRule="exact"/>
        <w:ind w:left="0" w:right="0" w:firstLine="76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Территория не находится в зоне возможных (сильных) разрушений.</w:t>
      </w:r>
    </w:p>
    <w:p>
      <w:pPr>
        <w:pStyle w:val="Style28"/>
        <w:widowControl w:val="0"/>
        <w:keepNext w:val="0"/>
        <w:keepLines w:val="0"/>
        <w:shd w:val="clear" w:color="auto" w:fill="auto"/>
        <w:bidi w:val="0"/>
        <w:spacing w:before="0" w:after="0" w:line="322" w:lineRule="exact"/>
        <w:ind w:left="0" w:right="0" w:firstLine="76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Территория попадает в зону светомаскировки (п.10.2, СП 165.1325800.2014, 11. 3.15 ГОСТ Р 55201—2012);</w:t>
      </w:r>
    </w:p>
    <w:p>
      <w:pPr>
        <w:pStyle w:val="Style28"/>
        <w:widowControl w:val="0"/>
        <w:keepNext w:val="0"/>
        <w:keepLines w:val="0"/>
        <w:shd w:val="clear" w:color="auto" w:fill="auto"/>
        <w:bidi w:val="0"/>
        <w:spacing w:before="0" w:after="0" w:line="322" w:lineRule="exact"/>
        <w:ind w:left="0" w:right="0" w:firstLine="76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Опасные природные процессы (землетрясения, оползни, сели, лавины, переработка берегов, карет, суффозия, просадочность пород, наводнения, подтопления, эрозия, ураганы, смерчи, цунами и др.): интенсивная перера</w:t>
        <w:softHyphen/>
        <w:t>ботка береговой полосы в результате ветровых и волновых явлений на Вол</w:t>
        <w:softHyphen/>
        <w:t>гоградском водохранилище, а также сезонного перепада уровней воды.</w:t>
      </w:r>
    </w:p>
    <w:p>
      <w:pPr>
        <w:pStyle w:val="Style28"/>
        <w:widowControl w:val="0"/>
        <w:keepNext w:val="0"/>
        <w:keepLines w:val="0"/>
        <w:shd w:val="clear" w:color="auto" w:fill="auto"/>
        <w:bidi w:val="0"/>
        <w:spacing w:before="0" w:after="644" w:line="326" w:lineRule="exact"/>
        <w:ind w:left="0" w:right="0" w:firstLine="74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Климатические воздействия в районе проектируемого объекта не представляют непосредственной опасности для жизни и здоровья людей.</w:t>
      </w:r>
    </w:p>
    <w:p>
      <w:pPr>
        <w:pStyle w:val="Style28"/>
        <w:widowControl w:val="0"/>
        <w:keepNext w:val="0"/>
        <w:keepLines w:val="0"/>
        <w:shd w:val="clear" w:color="auto" w:fill="auto"/>
        <w:bidi w:val="0"/>
        <w:spacing w:before="0" w:after="0" w:line="322" w:lineRule="exact"/>
        <w:ind w:left="0" w:right="0" w:firstLine="74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Потенциально опасные объекты (химические, радиационные, биологи</w:t>
        <w:softHyphen/>
        <w:t>ческие, гидродинамические, магистральные нефте- и газопроводы), транс</w:t>
        <w:softHyphen/>
        <w:t>портные коммуникации, аварии на которых могут привести к образованию зон ЧС, вблизи которых размещается объект, отсутствуют. Риски не прогно</w:t>
        <w:softHyphen/>
        <w:t>зируются.</w:t>
      </w:r>
    </w:p>
    <w:p>
      <w:pPr>
        <w:pStyle w:val="Style28"/>
        <w:widowControl w:val="0"/>
        <w:keepNext w:val="0"/>
        <w:keepLines w:val="0"/>
        <w:shd w:val="clear" w:color="auto" w:fill="auto"/>
        <w:bidi w:val="0"/>
        <w:spacing w:before="0" w:after="0" w:line="322" w:lineRule="exact"/>
        <w:ind w:left="0" w:right="0" w:firstLine="74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По пожароопасности административные и производственные здания, организации и учреждения, расположенные вблизи проектируемого объекта отнесены к Ш категории, жилой фонд к 111 категории, частные домовладе</w:t>
        <w:softHyphen/>
        <w:t>ния к IV категории.</w:t>
      </w:r>
    </w:p>
    <w:p>
      <w:pPr>
        <w:pStyle w:val="Style28"/>
        <w:widowControl w:val="0"/>
        <w:keepNext w:val="0"/>
        <w:keepLines w:val="0"/>
        <w:shd w:val="clear" w:color="auto" w:fill="auto"/>
        <w:bidi w:val="0"/>
        <w:spacing w:before="0" w:after="0" w:line="322" w:lineRule="exact"/>
        <w:ind w:left="0" w:right="0" w:firstLine="74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Время развития пожара может составить от 0,5 часа до 1 часа. Про</w:t>
        <w:softHyphen/>
        <w:t>должительность пожара может составить до 5 часов.</w:t>
      </w:r>
    </w:p>
    <w:p>
      <w:pPr>
        <w:pStyle w:val="Style28"/>
        <w:widowControl w:val="0"/>
        <w:keepNext w:val="0"/>
        <w:keepLines w:val="0"/>
        <w:shd w:val="clear" w:color="auto" w:fill="auto"/>
        <w:bidi w:val="0"/>
        <w:spacing w:before="0" w:after="0" w:line="322" w:lineRule="exact"/>
        <w:ind w:left="0" w:right="0" w:firstLine="74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Крупные Ж/Д и автомобильные мосты на территории поселения отсут</w:t>
        <w:softHyphen/>
        <w:t>ствуют. Риски те прогнозируются. Крупные ж/д узлы (вокзал, станция. оста</w:t>
        <w:softHyphen/>
        <w:t>новочная платформа) на территории поселения отсутствуют. Риски не про</w:t>
        <w:softHyphen/>
        <w:t>гнозируются. Объекты транспортной инфраструктуры (станции, вокзалы, пересадочные узлы) на территории поселения отсутствуют. Риски не про</w:t>
        <w:softHyphen/>
        <w:t>гнозируются.</w:t>
      </w:r>
    </w:p>
    <w:p>
      <w:pPr>
        <w:pStyle w:val="Style28"/>
        <w:widowControl w:val="0"/>
        <w:keepNext w:val="0"/>
        <w:keepLines w:val="0"/>
        <w:shd w:val="clear" w:color="auto" w:fill="auto"/>
        <w:bidi w:val="0"/>
        <w:spacing w:before="0" w:after="0" w:line="322" w:lineRule="exact"/>
        <w:ind w:left="0" w:right="0" w:firstLine="74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Ближайшая автодорога регионального значения: 18 ОП РЗ 18К-6 авто</w:t>
        <w:softHyphen/>
        <w:t>мобильная дорога "Самойловка (Саратовская область) - Елань - Преобра</w:t>
        <w:softHyphen/>
        <w:t>женская - Новоаннинский - Алексеевская - Кругловка - Шумилинская (Ро</w:t>
        <w:softHyphen/>
        <w:t>стовская область)" (в границах территории Волгоградской области).</w:t>
      </w:r>
    </w:p>
    <w:p>
      <w:pPr>
        <w:pStyle w:val="Style28"/>
        <w:widowControl w:val="0"/>
        <w:keepNext w:val="0"/>
        <w:keepLines w:val="0"/>
        <w:shd w:val="clear" w:color="auto" w:fill="auto"/>
        <w:bidi w:val="0"/>
        <w:spacing w:before="0" w:after="0" w:line="322" w:lineRule="exact"/>
        <w:ind w:left="0" w:right="0" w:firstLine="74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Возможные риски:</w:t>
      </w:r>
    </w:p>
    <w:p>
      <w:pPr>
        <w:pStyle w:val="Style28"/>
        <w:numPr>
          <w:ilvl w:val="0"/>
          <w:numId w:val="17"/>
        </w:numPr>
        <w:tabs>
          <w:tab w:leader="none" w:pos="1072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322" w:lineRule="exact"/>
        <w:ind w:left="0" w:right="0" w:firstLine="88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возгорание рейсовых автотранспортных средств с последующим взрывом,</w:t>
      </w:r>
    </w:p>
    <w:p>
      <w:pPr>
        <w:pStyle w:val="Style28"/>
        <w:numPr>
          <w:ilvl w:val="0"/>
          <w:numId w:val="17"/>
        </w:numPr>
        <w:tabs>
          <w:tab w:leader="none" w:pos="1072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322" w:lineRule="exact"/>
        <w:ind w:left="0" w:right="0" w:firstLine="88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террористический акт в местах автостоянок (остановок) обществен</w:t>
        <w:softHyphen/>
        <w:t>ного транспорта,</w:t>
      </w:r>
    </w:p>
    <w:p>
      <w:pPr>
        <w:pStyle w:val="Style28"/>
        <w:numPr>
          <w:ilvl w:val="0"/>
          <w:numId w:val="17"/>
        </w:numPr>
        <w:tabs>
          <w:tab w:leader="none" w:pos="1072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322" w:lineRule="exact"/>
        <w:ind w:left="0" w:right="0" w:firstLine="88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аварии автомобильного транспорта, осуществляющего транспорти</w:t>
        <w:softHyphen/>
        <w:t>ровку опасных грузов; теракт на транспорте;</w:t>
      </w:r>
    </w:p>
    <w:p>
      <w:pPr>
        <w:pStyle w:val="Style28"/>
        <w:widowControl w:val="0"/>
        <w:keepNext w:val="0"/>
        <w:keepLines w:val="0"/>
        <w:shd w:val="clear" w:color="auto" w:fill="auto"/>
        <w:bidi w:val="0"/>
        <w:spacing w:before="0" w:after="0" w:line="322" w:lineRule="exact"/>
        <w:ind w:left="0" w:right="0" w:firstLine="74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Линейные объекты (метро, трамвай) на территории поселения отсут</w:t>
        <w:softHyphen/>
        <w:t>ствуют. Риски не прогнозируются.</w:t>
      </w:r>
    </w:p>
    <w:p>
      <w:pPr>
        <w:pStyle w:val="Style28"/>
        <w:widowControl w:val="0"/>
        <w:keepNext w:val="0"/>
        <w:keepLines w:val="0"/>
        <w:shd w:val="clear" w:color="auto" w:fill="auto"/>
        <w:bidi w:val="0"/>
        <w:jc w:val="left"/>
        <w:spacing w:before="0" w:after="0" w:line="322" w:lineRule="exact"/>
        <w:ind w:left="0" w:right="0" w:firstLine="74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Объекты водной инфраструктуры (речные порты, вокзалы) и речного транспорта на территории поселения отсутствуют. Риски не прогнозируются.</w:t>
      </w:r>
    </w:p>
    <w:p>
      <w:pPr>
        <w:pStyle w:val="Style28"/>
        <w:widowControl w:val="0"/>
        <w:keepNext w:val="0"/>
        <w:keepLines w:val="0"/>
        <w:shd w:val="clear" w:color="auto" w:fill="auto"/>
        <w:bidi w:val="0"/>
        <w:spacing w:before="0" w:after="0" w:line="322" w:lineRule="exact"/>
        <w:ind w:left="0" w:right="0" w:firstLine="74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Ближайший водный объект: река Акишевка (приток Хопра). Возмож</w:t>
        <w:softHyphen/>
        <w:t>ные риски: подтопление территории во время прохождения паводковых и талых вод.</w:t>
      </w:r>
    </w:p>
    <w:p>
      <w:pPr>
        <w:pStyle w:val="Style28"/>
        <w:widowControl w:val="0"/>
        <w:keepNext w:val="0"/>
        <w:keepLines w:val="0"/>
        <w:shd w:val="clear" w:color="auto" w:fill="auto"/>
        <w:bidi w:val="0"/>
        <w:spacing w:before="0" w:after="0" w:line="322" w:lineRule="exact"/>
        <w:ind w:left="0" w:right="0" w:firstLine="74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Риски возникновения крупных эпидемий биолого-социального харак</w:t>
        <w:softHyphen/>
        <w:t>тера не прогнозируется.</w:t>
      </w:r>
    </w:p>
    <w:p>
      <w:pPr>
        <w:pStyle w:val="Style28"/>
        <w:widowControl w:val="0"/>
        <w:keepNext w:val="0"/>
        <w:keepLines w:val="0"/>
        <w:shd w:val="clear" w:color="auto" w:fill="auto"/>
        <w:bidi w:val="0"/>
        <w:spacing w:before="0" w:after="0" w:line="322" w:lineRule="exact"/>
        <w:ind w:left="0" w:right="0" w:firstLine="740"/>
        <w:sectPr>
          <w:type w:val="continuous"/>
          <w:pgSz w:w="11900" w:h="16840"/>
          <w:pgMar w:top="1280" w:left="1663" w:right="824" w:bottom="1386" w:header="0" w:footer="3" w:gutter="0"/>
          <w:rtlGutter w:val="0"/>
          <w:cols w:space="720"/>
          <w:noEndnote/>
          <w:docGrid w:linePitch="360"/>
        </w:sectPr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Ближайшие пожарно-спасательные части: ПЧ №81 ГКУ Волгоградской области «1 отряд противопожарной службы». Адрес: 403260, Волгоградская область, Алексеевский район, ст. Усть-Бузулукская, ул. Нагорная, д. 55 «В».</w:t>
      </w:r>
    </w:p>
    <w:p>
      <w:pPr>
        <w:pStyle w:val="Style28"/>
        <w:widowControl w:val="0"/>
        <w:keepNext w:val="0"/>
        <w:keepLines w:val="0"/>
        <w:shd w:val="clear" w:color="auto" w:fill="auto"/>
        <w:bidi w:val="0"/>
        <w:spacing w:before="0" w:after="0" w:line="322" w:lineRule="exact"/>
        <w:ind w:left="0" w:right="0" w:firstLine="76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Возможными источниками ЧС природного и техногенного характера в районе строительства могут быть:</w:t>
      </w:r>
    </w:p>
    <w:p>
      <w:pPr>
        <w:pStyle w:val="Style28"/>
        <w:numPr>
          <w:ilvl w:val="0"/>
          <w:numId w:val="17"/>
        </w:numPr>
        <w:tabs>
          <w:tab w:leader="none" w:pos="1032" w:val="left"/>
        </w:tabs>
        <w:widowControl w:val="0"/>
        <w:keepNext w:val="0"/>
        <w:keepLines w:val="0"/>
        <w:shd w:val="clear" w:color="auto" w:fill="auto"/>
        <w:bidi w:val="0"/>
        <w:spacing w:before="0" w:after="0" w:line="322" w:lineRule="exact"/>
        <w:ind w:left="0" w:right="0" w:firstLine="760"/>
      </w:pPr>
      <w:r>
        <w:rPr>
          <w:lang w:val="en-US" w:eastAsia="en-US" w:bidi="en-US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 xml:space="preserve">o </w:t>
      </w: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сильный ветер - скорость ветра при порывах 25 м/сек и более;</w:t>
      </w:r>
    </w:p>
    <w:p>
      <w:pPr>
        <w:pStyle w:val="Style28"/>
        <w:numPr>
          <w:ilvl w:val="0"/>
          <w:numId w:val="17"/>
        </w:numPr>
        <w:tabs>
          <w:tab w:leader="none" w:pos="1032" w:val="left"/>
        </w:tabs>
        <w:widowControl w:val="0"/>
        <w:keepNext w:val="0"/>
        <w:keepLines w:val="0"/>
        <w:shd w:val="clear" w:color="auto" w:fill="auto"/>
        <w:bidi w:val="0"/>
        <w:spacing w:before="0" w:after="0" w:line="322" w:lineRule="exact"/>
        <w:ind w:left="0" w:right="0" w:firstLine="76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сильный туман - видимость 50 м. и менее;</w:t>
      </w:r>
    </w:p>
    <w:p>
      <w:pPr>
        <w:pStyle w:val="Style28"/>
        <w:numPr>
          <w:ilvl w:val="0"/>
          <w:numId w:val="17"/>
        </w:numPr>
        <w:tabs>
          <w:tab w:leader="none" w:pos="1032" w:val="left"/>
        </w:tabs>
        <w:widowControl w:val="0"/>
        <w:keepNext w:val="0"/>
        <w:keepLines w:val="0"/>
        <w:shd w:val="clear" w:color="auto" w:fill="auto"/>
        <w:bidi w:val="0"/>
        <w:spacing w:before="0" w:after="0" w:line="322" w:lineRule="exact"/>
        <w:ind w:left="0" w:right="0" w:firstLine="76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сильный мороз - минимальная температура воздуха: -35°С и ниже;</w:t>
      </w:r>
    </w:p>
    <w:p>
      <w:pPr>
        <w:pStyle w:val="Style28"/>
        <w:numPr>
          <w:ilvl w:val="0"/>
          <w:numId w:val="17"/>
        </w:numPr>
        <w:tabs>
          <w:tab w:leader="none" w:pos="1032" w:val="left"/>
        </w:tabs>
        <w:widowControl w:val="0"/>
        <w:keepNext w:val="0"/>
        <w:keepLines w:val="0"/>
        <w:shd w:val="clear" w:color="auto" w:fill="auto"/>
        <w:bidi w:val="0"/>
        <w:spacing w:before="0" w:after="0" w:line="322" w:lineRule="exact"/>
        <w:ind w:left="0" w:right="0" w:firstLine="76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сильна жара - максимальная температура воздуха +40°С и более.</w:t>
      </w:r>
    </w:p>
    <w:p>
      <w:pPr>
        <w:pStyle w:val="Style28"/>
        <w:numPr>
          <w:ilvl w:val="0"/>
          <w:numId w:val="17"/>
        </w:numPr>
        <w:tabs>
          <w:tab w:leader="none" w:pos="1032" w:val="left"/>
        </w:tabs>
        <w:widowControl w:val="0"/>
        <w:keepNext w:val="0"/>
        <w:keepLines w:val="0"/>
        <w:shd w:val="clear" w:color="auto" w:fill="auto"/>
        <w:bidi w:val="0"/>
        <w:spacing w:before="0" w:after="0" w:line="322" w:lineRule="exact"/>
        <w:ind w:left="0" w:right="0" w:firstLine="76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крупный град - диаметр градин 15 мм и более;</w:t>
      </w:r>
    </w:p>
    <w:p>
      <w:pPr>
        <w:pStyle w:val="Style28"/>
        <w:numPr>
          <w:ilvl w:val="0"/>
          <w:numId w:val="17"/>
        </w:numPr>
        <w:tabs>
          <w:tab w:leader="none" w:pos="992" w:val="left"/>
        </w:tabs>
        <w:widowControl w:val="0"/>
        <w:keepNext w:val="0"/>
        <w:keepLines w:val="0"/>
        <w:shd w:val="clear" w:color="auto" w:fill="auto"/>
        <w:bidi w:val="0"/>
        <w:spacing w:before="0" w:after="0" w:line="322" w:lineRule="exact"/>
        <w:ind w:left="0" w:right="0" w:firstLine="76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сильный снегопад - количество осадков 20 мм и более, за 12 часов и менее;</w:t>
      </w:r>
    </w:p>
    <w:p>
      <w:pPr>
        <w:pStyle w:val="Style28"/>
        <w:numPr>
          <w:ilvl w:val="0"/>
          <w:numId w:val="17"/>
        </w:numPr>
        <w:tabs>
          <w:tab w:leader="none" w:pos="1002" w:val="left"/>
        </w:tabs>
        <w:widowControl w:val="0"/>
        <w:keepNext w:val="0"/>
        <w:keepLines w:val="0"/>
        <w:shd w:val="clear" w:color="auto" w:fill="auto"/>
        <w:bidi w:val="0"/>
        <w:spacing w:before="0" w:after="0" w:line="322" w:lineRule="exact"/>
        <w:ind w:left="0" w:right="0" w:firstLine="76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сильная метель - выпадение снега в сочетании с сильным ветром в течение суток, скоростью 15 м/сек. и более;</w:t>
      </w:r>
    </w:p>
    <w:p>
      <w:pPr>
        <w:pStyle w:val="Style28"/>
        <w:numPr>
          <w:ilvl w:val="0"/>
          <w:numId w:val="17"/>
        </w:numPr>
        <w:tabs>
          <w:tab w:leader="none" w:pos="1032" w:val="left"/>
        </w:tabs>
        <w:widowControl w:val="0"/>
        <w:keepNext w:val="0"/>
        <w:keepLines w:val="0"/>
        <w:shd w:val="clear" w:color="auto" w:fill="auto"/>
        <w:bidi w:val="0"/>
        <w:spacing w:before="0" w:after="0" w:line="322" w:lineRule="exact"/>
        <w:ind w:left="0" w:right="0" w:firstLine="76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сильный гололед - отложения на проводах диаметром 20 мм и более;</w:t>
      </w:r>
    </w:p>
    <w:p>
      <w:pPr>
        <w:pStyle w:val="Style28"/>
        <w:numPr>
          <w:ilvl w:val="0"/>
          <w:numId w:val="17"/>
        </w:numPr>
        <w:tabs>
          <w:tab w:leader="none" w:pos="992" w:val="left"/>
        </w:tabs>
        <w:widowControl w:val="0"/>
        <w:keepNext w:val="0"/>
        <w:keepLines w:val="0"/>
        <w:shd w:val="clear" w:color="auto" w:fill="auto"/>
        <w:bidi w:val="0"/>
        <w:spacing w:before="0" w:after="0" w:line="322" w:lineRule="exact"/>
        <w:ind w:left="0" w:right="0" w:firstLine="76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землетрясения до 6 баллов (СП 14133302014 приложение А, карты общего сейсмического районирования территории Российской Федерации (ОСР-2015 А, ВИ С); (проектируемый объект не находится в зоне опасных сейсмических воздействий);</w:t>
      </w:r>
    </w:p>
    <w:p>
      <w:pPr>
        <w:pStyle w:val="Style28"/>
        <w:numPr>
          <w:ilvl w:val="0"/>
          <w:numId w:val="17"/>
        </w:numPr>
        <w:tabs>
          <w:tab w:leader="none" w:pos="1032" w:val="left"/>
        </w:tabs>
        <w:widowControl w:val="0"/>
        <w:keepNext w:val="0"/>
        <w:keepLines w:val="0"/>
        <w:shd w:val="clear" w:color="auto" w:fill="auto"/>
        <w:bidi w:val="0"/>
        <w:spacing w:before="0" w:after="0" w:line="322" w:lineRule="exact"/>
        <w:ind w:left="0" w:right="0" w:firstLine="76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взрывы, пожары в зданиях (сооружениях);</w:t>
      </w:r>
    </w:p>
    <w:p>
      <w:pPr>
        <w:pStyle w:val="Style28"/>
        <w:numPr>
          <w:ilvl w:val="0"/>
          <w:numId w:val="17"/>
        </w:numPr>
        <w:tabs>
          <w:tab w:leader="none" w:pos="1032" w:val="left"/>
        </w:tabs>
        <w:widowControl w:val="0"/>
        <w:keepNext w:val="0"/>
        <w:keepLines w:val="0"/>
        <w:shd w:val="clear" w:color="auto" w:fill="auto"/>
        <w:bidi w:val="0"/>
        <w:spacing w:before="0" w:after="0" w:line="322" w:lineRule="exact"/>
        <w:ind w:left="0" w:right="0" w:firstLine="76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ландшафтные пожары;</w:t>
      </w:r>
    </w:p>
    <w:p>
      <w:pPr>
        <w:pStyle w:val="Style28"/>
        <w:numPr>
          <w:ilvl w:val="0"/>
          <w:numId w:val="17"/>
        </w:numPr>
        <w:tabs>
          <w:tab w:leader="none" w:pos="1032" w:val="left"/>
        </w:tabs>
        <w:widowControl w:val="0"/>
        <w:keepNext w:val="0"/>
        <w:keepLines w:val="0"/>
        <w:shd w:val="clear" w:color="auto" w:fill="auto"/>
        <w:bidi w:val="0"/>
        <w:spacing w:before="0" w:after="0" w:line="322" w:lineRule="exact"/>
        <w:ind w:left="0" w:right="0" w:firstLine="76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подтопление территории во время прохождения паводковых и талых</w:t>
      </w:r>
    </w:p>
    <w:p>
      <w:pPr>
        <w:pStyle w:val="Style28"/>
        <w:widowControl w:val="0"/>
        <w:keepNext w:val="0"/>
        <w:keepLines w:val="0"/>
        <w:shd w:val="clear" w:color="auto" w:fill="auto"/>
        <w:bidi w:val="0"/>
        <w:jc w:val="left"/>
        <w:spacing w:before="0" w:after="0" w:line="322" w:lineRule="exact"/>
        <w:ind w:left="0" w:right="0" w:firstLine="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вод.</w:t>
      </w:r>
    </w:p>
    <w:p>
      <w:pPr>
        <w:pStyle w:val="Style28"/>
        <w:widowControl w:val="0"/>
        <w:keepNext w:val="0"/>
        <w:keepLines w:val="0"/>
        <w:shd w:val="clear" w:color="auto" w:fill="auto"/>
        <w:bidi w:val="0"/>
        <w:spacing w:before="0" w:after="0" w:line="322" w:lineRule="exact"/>
        <w:ind w:left="0" w:right="0" w:firstLine="76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Особые требования, повышающие устойчивость функционирования объекта в особый период, не предусматриваются.</w:t>
      </w:r>
    </w:p>
    <w:p>
      <w:pPr>
        <w:pStyle w:val="Style28"/>
        <w:widowControl w:val="0"/>
        <w:keepNext w:val="0"/>
        <w:keepLines w:val="0"/>
        <w:shd w:val="clear" w:color="auto" w:fill="auto"/>
        <w:bidi w:val="0"/>
        <w:spacing w:before="0" w:after="0" w:line="322" w:lineRule="exact"/>
        <w:ind w:left="0" w:right="0" w:firstLine="76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В целях обеспечения безопасности населения в чрезвычайных ситуа</w:t>
        <w:softHyphen/>
        <w:t>циях, обусловленных, техногенными авариями и катастрофами, а также при</w:t>
        <w:softHyphen/>
        <w:t>менением современного оружия необходимо проведения следующих меро</w:t>
        <w:softHyphen/>
        <w:t>приятий гражданской обороны в рамках территориального планирования:</w:t>
      </w:r>
    </w:p>
    <w:p>
      <w:pPr>
        <w:pStyle w:val="Style28"/>
        <w:numPr>
          <w:ilvl w:val="0"/>
          <w:numId w:val="17"/>
        </w:numPr>
        <w:tabs>
          <w:tab w:leader="none" w:pos="1032" w:val="left"/>
        </w:tabs>
        <w:widowControl w:val="0"/>
        <w:keepNext w:val="0"/>
        <w:keepLines w:val="0"/>
        <w:shd w:val="clear" w:color="auto" w:fill="auto"/>
        <w:bidi w:val="0"/>
        <w:spacing w:before="0" w:after="0" w:line="322" w:lineRule="exact"/>
        <w:ind w:left="0" w:right="0" w:firstLine="76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строительство укрытий;</w:t>
      </w:r>
    </w:p>
    <w:p>
      <w:pPr>
        <w:pStyle w:val="Style28"/>
        <w:numPr>
          <w:ilvl w:val="0"/>
          <w:numId w:val="17"/>
        </w:numPr>
        <w:tabs>
          <w:tab w:leader="none" w:pos="1032" w:val="left"/>
        </w:tabs>
        <w:widowControl w:val="0"/>
        <w:keepNext w:val="0"/>
        <w:keepLines w:val="0"/>
        <w:shd w:val="clear" w:color="auto" w:fill="auto"/>
        <w:bidi w:val="0"/>
        <w:spacing w:before="0" w:after="329" w:line="322" w:lineRule="exact"/>
        <w:ind w:left="0" w:right="0" w:firstLine="76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строительство сетей оповещения.</w:t>
      </w:r>
    </w:p>
    <w:p>
      <w:pPr>
        <w:pStyle w:val="Style26"/>
        <w:widowControl w:val="0"/>
        <w:keepNext/>
        <w:keepLines/>
        <w:shd w:val="clear" w:color="auto" w:fill="auto"/>
        <w:bidi w:val="0"/>
        <w:jc w:val="both"/>
        <w:spacing w:before="0" w:after="311"/>
        <w:ind w:left="900" w:right="0" w:firstLine="0"/>
      </w:pPr>
      <w:bookmarkStart w:id="30" w:name="bookmark30"/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Мероприятия по защите территории от чрезвычайных ситуаций</w:t>
      </w:r>
      <w:bookmarkEnd w:id="30"/>
    </w:p>
    <w:p>
      <w:pPr>
        <w:pStyle w:val="Style28"/>
        <w:widowControl w:val="0"/>
        <w:keepNext w:val="0"/>
        <w:keepLines w:val="0"/>
        <w:shd w:val="clear" w:color="auto" w:fill="auto"/>
        <w:bidi w:val="0"/>
        <w:spacing w:before="0" w:after="0" w:line="322" w:lineRule="exact"/>
        <w:ind w:left="900" w:right="0" w:firstLine="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Мероприятия и предложения по защите:</w:t>
      </w:r>
    </w:p>
    <w:p>
      <w:pPr>
        <w:pStyle w:val="Style28"/>
        <w:widowControl w:val="0"/>
        <w:keepNext w:val="0"/>
        <w:keepLines w:val="0"/>
        <w:shd w:val="clear" w:color="auto" w:fill="auto"/>
        <w:bidi w:val="0"/>
        <w:jc w:val="left"/>
        <w:spacing w:before="0" w:after="0" w:line="322" w:lineRule="exact"/>
        <w:ind w:left="0" w:right="0" w:firstLine="90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В рамках организации и ведения противопожарной пропаганды наиболее эффективными мероприятиями являются:</w:t>
      </w:r>
    </w:p>
    <w:p>
      <w:pPr>
        <w:pStyle w:val="Style28"/>
        <w:numPr>
          <w:ilvl w:val="0"/>
          <w:numId w:val="19"/>
        </w:numPr>
        <w:tabs>
          <w:tab w:leader="none" w:pos="1492" w:val="left"/>
        </w:tabs>
        <w:widowControl w:val="0"/>
        <w:keepNext w:val="0"/>
        <w:keepLines w:val="0"/>
        <w:shd w:val="clear" w:color="auto" w:fill="auto"/>
        <w:bidi w:val="0"/>
        <w:spacing w:before="0" w:after="0" w:line="322" w:lineRule="exact"/>
        <w:ind w:left="900" w:right="0" w:firstLine="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изготовление и установка в наиболее посещаемых местах ин</w:t>
        <w:softHyphen/>
        <w:t>формационных и предупреждающих аншлагов противопожарной и природоохранной тематики;</w:t>
      </w:r>
    </w:p>
    <w:p>
      <w:pPr>
        <w:pStyle w:val="Style28"/>
        <w:numPr>
          <w:ilvl w:val="0"/>
          <w:numId w:val="19"/>
        </w:numPr>
        <w:tabs>
          <w:tab w:leader="none" w:pos="1492" w:val="left"/>
        </w:tabs>
        <w:widowControl w:val="0"/>
        <w:keepNext w:val="0"/>
        <w:keepLines w:val="0"/>
        <w:shd w:val="clear" w:color="auto" w:fill="auto"/>
        <w:bidi w:val="0"/>
        <w:spacing w:before="0" w:after="0" w:line="322" w:lineRule="exact"/>
        <w:ind w:left="900" w:right="0" w:firstLine="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изготовление и распространение листовок и агиток противопо</w:t>
        <w:softHyphen/>
        <w:t>жарной и природоохранной тематики;</w:t>
      </w:r>
    </w:p>
    <w:p>
      <w:pPr>
        <w:pStyle w:val="Style28"/>
        <w:numPr>
          <w:ilvl w:val="0"/>
          <w:numId w:val="19"/>
        </w:numPr>
        <w:tabs>
          <w:tab w:leader="none" w:pos="1492" w:val="left"/>
        </w:tabs>
        <w:widowControl w:val="0"/>
        <w:keepNext w:val="0"/>
        <w:keepLines w:val="0"/>
        <w:shd w:val="clear" w:color="auto" w:fill="auto"/>
        <w:bidi w:val="0"/>
        <w:spacing w:before="0" w:after="0" w:line="322" w:lineRule="exact"/>
        <w:ind w:left="900" w:right="0" w:firstLine="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публикация статей и призывов лесопожарной и природоохранной тематики в периодической печати, выступления на радио и телевиде</w:t>
        <w:softHyphen/>
        <w:t>нии;</w:t>
      </w:r>
    </w:p>
    <w:p>
      <w:pPr>
        <w:pStyle w:val="Style28"/>
        <w:widowControl w:val="0"/>
        <w:keepNext w:val="0"/>
        <w:keepLines w:val="0"/>
        <w:shd w:val="clear" w:color="auto" w:fill="auto"/>
        <w:bidi w:val="0"/>
        <w:spacing w:before="0" w:after="640" w:line="322" w:lineRule="exact"/>
        <w:ind w:left="880" w:right="0" w:firstLine="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■ оповещение населения через средства массовой информации о пожарной обстановке.</w:t>
      </w:r>
    </w:p>
    <w:p>
      <w:pPr>
        <w:pStyle w:val="Style28"/>
        <w:widowControl w:val="0"/>
        <w:keepNext w:val="0"/>
        <w:keepLines w:val="0"/>
        <w:shd w:val="clear" w:color="auto" w:fill="auto"/>
        <w:bidi w:val="0"/>
        <w:jc w:val="left"/>
        <w:spacing w:before="0" w:after="320" w:line="322" w:lineRule="exact"/>
        <w:ind w:left="0" w:right="0" w:firstLine="880"/>
      </w:pPr>
      <w:r>
        <w:rPr>
          <w:rStyle w:val="CharStyle42"/>
        </w:rPr>
        <w:t>Система предупреждения ЧС и управление оперативными штабами по ликвидации ЧС и их последствий</w:t>
      </w:r>
    </w:p>
    <w:p>
      <w:pPr>
        <w:pStyle w:val="Style28"/>
        <w:widowControl w:val="0"/>
        <w:keepNext w:val="0"/>
        <w:keepLines w:val="0"/>
        <w:shd w:val="clear" w:color="auto" w:fill="auto"/>
        <w:bidi w:val="0"/>
        <w:spacing w:before="0" w:after="0" w:line="322" w:lineRule="exact"/>
        <w:ind w:left="0" w:right="0" w:firstLine="68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При террористических актах наиболее незащищенными остаются места массового пребывания людей: школы, детские сады, дома культуры, объекты здравоохранения, рынки. Большинство объектов не оснащены техническими средствами экстренного оповещения правоохранительных органов и не охраняются подразделениями вне ведомственной охраны. Отсутствует осна</w:t>
        <w:softHyphen/>
        <w:t>щённость техническими средствами, исключающими пронос на территорию зданий и сооружений взрывчатых и химически опасных веществ. Пропуск</w:t>
        <w:softHyphen/>
        <w:t>ной режим в организациях и учреждениях нет. Большинство объектов не охраняются. Нет ни одного учреждения с массовым пребыванием людей оборудованных камерами наблюдения.</w:t>
      </w:r>
    </w:p>
    <w:p>
      <w:pPr>
        <w:pStyle w:val="Style28"/>
        <w:widowControl w:val="0"/>
        <w:keepNext w:val="0"/>
        <w:keepLines w:val="0"/>
        <w:shd w:val="clear" w:color="auto" w:fill="auto"/>
        <w:bidi w:val="0"/>
        <w:spacing w:before="0" w:after="0" w:line="322" w:lineRule="exact"/>
        <w:ind w:left="0" w:right="0" w:firstLine="68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Для предотвращения терактов органами милиции производятся специ</w:t>
        <w:softHyphen/>
        <w:t>альные мероприятия, с разъяснением мер предосторожности жителям. Необ</w:t>
        <w:softHyphen/>
        <w:t>ходимо проводить регулярные осмотры объектов, ориентировать обще</w:t>
        <w:softHyphen/>
        <w:t>ственность на выявление подозрительных лиц, сообщать в дежурную часть отдела УВД и ГО ЧС. Необходимо обеспечить здания и сооружения массо</w:t>
        <w:softHyphen/>
        <w:t>вого посещения техническими средствами оповещения (тревожные кнопки, выведенные на пульт ОВД, видеокамеры).</w:t>
      </w:r>
    </w:p>
    <w:p>
      <w:pPr>
        <w:pStyle w:val="Style28"/>
        <w:widowControl w:val="0"/>
        <w:keepNext w:val="0"/>
        <w:keepLines w:val="0"/>
        <w:shd w:val="clear" w:color="auto" w:fill="auto"/>
        <w:bidi w:val="0"/>
        <w:spacing w:before="0" w:after="0" w:line="322" w:lineRule="exact"/>
        <w:ind w:left="0" w:right="0" w:firstLine="68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Для обеспечения наружного пожаротушения должны быть предусмот</w:t>
        <w:softHyphen/>
        <w:t>рены пожарные гидранты в существующих и проектируемых водопроводных колодцах, установленные по водопроводной сети через 150м. Пожаро</w:t>
        <w:softHyphen/>
        <w:t>взрывоопасные предприятия обязательно должны иметь пожарные водоемы.</w:t>
      </w:r>
    </w:p>
    <w:p>
      <w:pPr>
        <w:pStyle w:val="Style28"/>
        <w:widowControl w:val="0"/>
        <w:keepNext w:val="0"/>
        <w:keepLines w:val="0"/>
        <w:shd w:val="clear" w:color="auto" w:fill="auto"/>
        <w:bidi w:val="0"/>
        <w:spacing w:before="0" w:after="0" w:line="322" w:lineRule="exact"/>
        <w:ind w:left="0" w:right="0" w:firstLine="68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При авариях на системах жизнеобеспечения для населения предусмат</w:t>
        <w:softHyphen/>
        <w:t>ривается раздача воды в передвижную тару из резервуаров питьевой воды и через специально оборудованные колодцы, совмещенные с пожарными гид</w:t>
        <w:softHyphen/>
        <w:t>рантам.</w:t>
      </w:r>
    </w:p>
    <w:p>
      <w:pPr>
        <w:pStyle w:val="Style28"/>
        <w:widowControl w:val="0"/>
        <w:keepNext w:val="0"/>
        <w:keepLines w:val="0"/>
        <w:shd w:val="clear" w:color="auto" w:fill="auto"/>
        <w:bidi w:val="0"/>
        <w:spacing w:before="0" w:after="0" w:line="322" w:lineRule="exact"/>
        <w:ind w:left="0" w:right="0" w:firstLine="68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Место размещение выбирается с учетом удобного подъезда машин на расстоянии 500 метров друг от друга и с возможностью установки автоци</w:t>
        <w:softHyphen/>
        <w:t>стерн на свободных территория.</w:t>
      </w:r>
    </w:p>
    <w:p>
      <w:pPr>
        <w:pStyle w:val="Style28"/>
        <w:numPr>
          <w:ilvl w:val="0"/>
          <w:numId w:val="21"/>
        </w:numPr>
        <w:tabs>
          <w:tab w:leader="none" w:pos="668" w:val="left"/>
        </w:tabs>
        <w:widowControl w:val="0"/>
        <w:keepNext w:val="0"/>
        <w:keepLines w:val="0"/>
        <w:shd w:val="clear" w:color="auto" w:fill="auto"/>
        <w:bidi w:val="0"/>
        <w:spacing w:before="0" w:after="0" w:line="322" w:lineRule="exact"/>
        <w:ind w:left="680" w:right="0" w:hanging="36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Объекты инфраструктуры и энергетики проектировать в соответствии с требованиями и положениями соответствующих разделов СНиП 2.01.51-90 «Инженерно-технические мероприятия гражданской оборо</w:t>
        <w:softHyphen/>
        <w:t>ны».</w:t>
      </w:r>
    </w:p>
    <w:p>
      <w:pPr>
        <w:pStyle w:val="Style28"/>
        <w:numPr>
          <w:ilvl w:val="0"/>
          <w:numId w:val="21"/>
        </w:numPr>
        <w:tabs>
          <w:tab w:leader="none" w:pos="668" w:val="left"/>
        </w:tabs>
        <w:widowControl w:val="0"/>
        <w:keepNext w:val="0"/>
        <w:keepLines w:val="0"/>
        <w:shd w:val="clear" w:color="auto" w:fill="auto"/>
        <w:bidi w:val="0"/>
        <w:spacing w:before="0" w:after="0" w:line="322" w:lineRule="exact"/>
        <w:ind w:left="680" w:right="0" w:hanging="36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При проектировании сети автомобильных дорог предусмотреть сты</w:t>
        <w:softHyphen/>
        <w:t>ковку автодорог с загородными магистральными дорогами, а также строительство автомобильных подъездных путей к железнодорожным станциям - пунктам посадки (высадки) эвакуируемого населения.</w:t>
      </w:r>
    </w:p>
    <w:p>
      <w:pPr>
        <w:pStyle w:val="Style28"/>
        <w:numPr>
          <w:ilvl w:val="0"/>
          <w:numId w:val="21"/>
        </w:numPr>
        <w:tabs>
          <w:tab w:leader="none" w:pos="730" w:val="left"/>
        </w:tabs>
        <w:widowControl w:val="0"/>
        <w:keepNext w:val="0"/>
        <w:keepLines w:val="0"/>
        <w:shd w:val="clear" w:color="auto" w:fill="auto"/>
        <w:bidi w:val="0"/>
        <w:spacing w:before="0" w:after="0" w:line="322" w:lineRule="exact"/>
        <w:ind w:left="680" w:right="0" w:hanging="36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Мероприятия по контролю состояния радиационной и химической об</w:t>
        <w:softHyphen/>
        <w:t>становки осуществлять в соответствии с требованиями соответствую</w:t>
        <w:softHyphen/>
        <w:t>щих статей Закона Волгоградской области «Об обеспечении радиаци</w:t>
        <w:softHyphen/>
        <w:t>онной и химической безопасности населения Волгоградской области» №617-ОД от 30.10.2001 г.</w:t>
      </w:r>
    </w:p>
    <w:p>
      <w:pPr>
        <w:pStyle w:val="Style28"/>
        <w:numPr>
          <w:ilvl w:val="0"/>
          <w:numId w:val="21"/>
        </w:numPr>
        <w:tabs>
          <w:tab w:leader="none" w:pos="730" w:val="left"/>
        </w:tabs>
        <w:widowControl w:val="0"/>
        <w:keepNext w:val="0"/>
        <w:keepLines w:val="0"/>
        <w:shd w:val="clear" w:color="auto" w:fill="auto"/>
        <w:bidi w:val="0"/>
        <w:spacing w:before="0" w:after="320" w:line="322" w:lineRule="exact"/>
        <w:ind w:left="680" w:right="0" w:hanging="36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В военное время предусмотреть защиту сельскохозяйственных жи</w:t>
        <w:softHyphen/>
        <w:t>вотных от радиоактивного заражения (загрязнения) в соответствии с требованиями СНиП 2.01.51-90 «Инженерно-технические мероприятия гражданской обороны».</w:t>
      </w:r>
    </w:p>
    <w:p>
      <w:pPr>
        <w:pStyle w:val="Style26"/>
        <w:widowControl w:val="0"/>
        <w:keepNext/>
        <w:keepLines/>
        <w:shd w:val="clear" w:color="auto" w:fill="auto"/>
        <w:bidi w:val="0"/>
        <w:jc w:val="both"/>
        <w:spacing w:before="0" w:after="0" w:line="322" w:lineRule="exact"/>
        <w:ind w:left="0" w:right="0" w:firstLine="880"/>
      </w:pPr>
      <w:bookmarkStart w:id="31" w:name="bookmark31"/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Оповещение населения в случае возникновения ЧС:</w:t>
      </w:r>
      <w:bookmarkEnd w:id="31"/>
    </w:p>
    <w:p>
      <w:pPr>
        <w:pStyle w:val="Style28"/>
        <w:widowControl w:val="0"/>
        <w:keepNext w:val="0"/>
        <w:keepLines w:val="0"/>
        <w:shd w:val="clear" w:color="auto" w:fill="auto"/>
        <w:bidi w:val="0"/>
        <w:spacing w:before="0" w:after="0" w:line="322" w:lineRule="exact"/>
        <w:ind w:left="0" w:right="0" w:firstLine="88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Необходимо выполнить систему оповещения населения по сигналам гражданской обороны (в соответствии с главой 6 СНиП 2.01.51-90, ВСН 60-89).</w:t>
      </w:r>
    </w:p>
    <w:p>
      <w:pPr>
        <w:pStyle w:val="Style28"/>
        <w:widowControl w:val="0"/>
        <w:keepNext w:val="0"/>
        <w:keepLines w:val="0"/>
        <w:shd w:val="clear" w:color="auto" w:fill="auto"/>
        <w:bidi w:val="0"/>
        <w:spacing w:before="0" w:after="0" w:line="322" w:lineRule="exact"/>
        <w:ind w:left="0" w:right="0" w:firstLine="88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Основные требования к системе оповещения ГО:</w:t>
      </w:r>
    </w:p>
    <w:p>
      <w:pPr>
        <w:pStyle w:val="Style28"/>
        <w:numPr>
          <w:ilvl w:val="0"/>
          <w:numId w:val="19"/>
        </w:numPr>
        <w:tabs>
          <w:tab w:leader="none" w:pos="1469" w:val="left"/>
        </w:tabs>
        <w:widowControl w:val="0"/>
        <w:keepNext w:val="0"/>
        <w:keepLines w:val="0"/>
        <w:shd w:val="clear" w:color="auto" w:fill="auto"/>
        <w:bidi w:val="0"/>
        <w:spacing w:before="0" w:after="0" w:line="322" w:lineRule="exact"/>
        <w:ind w:left="880" w:right="0" w:firstLine="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возможность приема сигналов из Правительства Волгоградской области;</w:t>
      </w:r>
    </w:p>
    <w:p>
      <w:pPr>
        <w:pStyle w:val="Style28"/>
        <w:numPr>
          <w:ilvl w:val="0"/>
          <w:numId w:val="19"/>
        </w:numPr>
        <w:tabs>
          <w:tab w:leader="none" w:pos="1469" w:val="left"/>
        </w:tabs>
        <w:widowControl w:val="0"/>
        <w:keepNext w:val="0"/>
        <w:keepLines w:val="0"/>
        <w:shd w:val="clear" w:color="auto" w:fill="auto"/>
        <w:bidi w:val="0"/>
        <w:spacing w:before="0" w:after="0" w:line="322" w:lineRule="exact"/>
        <w:ind w:left="880" w:right="0" w:firstLine="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установка теле-радиотрансляционных устройств проводно</w:t>
        <w:softHyphen/>
        <w:t>го/беспроводного вещания в местах проживания и временного нахождения населения, в местах расположения персонала зданий культурно-бытового назначения и работающих на объектах людей, а также планируемых (проектируемых) ПРУ;</w:t>
      </w:r>
    </w:p>
    <w:p>
      <w:pPr>
        <w:pStyle w:val="Style28"/>
        <w:numPr>
          <w:ilvl w:val="0"/>
          <w:numId w:val="19"/>
        </w:numPr>
        <w:tabs>
          <w:tab w:leader="none" w:pos="1469" w:val="left"/>
        </w:tabs>
        <w:widowControl w:val="0"/>
        <w:keepNext w:val="0"/>
        <w:keepLines w:val="0"/>
        <w:shd w:val="clear" w:color="auto" w:fill="auto"/>
        <w:bidi w:val="0"/>
        <w:spacing w:before="0" w:after="0" w:line="322" w:lineRule="exact"/>
        <w:ind w:left="880" w:right="0" w:firstLine="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- установка сирен С-40 с ПУ П-164А (100% оповещения) с ди</w:t>
        <w:softHyphen/>
        <w:t>станционным включением и подключением к территориальной авто</w:t>
        <w:softHyphen/>
        <w:t>матизированной системе централизованного оповещения Волгоград</w:t>
        <w:softHyphen/>
        <w:t>ской области;</w:t>
      </w:r>
    </w:p>
    <w:p>
      <w:pPr>
        <w:pStyle w:val="Style28"/>
        <w:numPr>
          <w:ilvl w:val="0"/>
          <w:numId w:val="19"/>
        </w:numPr>
        <w:tabs>
          <w:tab w:leader="none" w:pos="1469" w:val="left"/>
        </w:tabs>
        <w:widowControl w:val="0"/>
        <w:keepNext w:val="0"/>
        <w:keepLines w:val="0"/>
        <w:shd w:val="clear" w:color="auto" w:fill="auto"/>
        <w:bidi w:val="0"/>
        <w:spacing w:before="0" w:after="320" w:line="322" w:lineRule="exact"/>
        <w:ind w:left="880" w:right="0" w:firstLine="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установка громкоговорителей на проектируемой территории с учетом требуемых условий оповещения (100% оповещения) населе</w:t>
        <w:softHyphen/>
        <w:t>ния, персонала объектов, находящегося вне зданий, с подключением громкоговорителей к сети проводного вещания через специализиро</w:t>
        <w:softHyphen/>
        <w:t>ванный усилитель.</w:t>
      </w:r>
    </w:p>
    <w:p>
      <w:pPr>
        <w:pStyle w:val="Style28"/>
        <w:widowControl w:val="0"/>
        <w:keepNext w:val="0"/>
        <w:keepLines w:val="0"/>
        <w:shd w:val="clear" w:color="auto" w:fill="auto"/>
        <w:bidi w:val="0"/>
        <w:spacing w:before="0" w:after="0" w:line="322" w:lineRule="exact"/>
        <w:ind w:left="0" w:right="0" w:firstLine="88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В соответствии с требованиями СНиП 2.01.53-84 на территории хуто</w:t>
        <w:softHyphen/>
        <w:t>ров необходимо предусмотреть решения по светомаскировочным мероприя</w:t>
        <w:softHyphen/>
        <w:t>тиям и по объектам коммунально-бытового назначения (главы 10 СНиП 2.01.51-90 и СНиП 2.01.57-85).</w:t>
      </w:r>
    </w:p>
    <w:p>
      <w:pPr>
        <w:pStyle w:val="Style28"/>
        <w:widowControl w:val="0"/>
        <w:keepNext w:val="0"/>
        <w:keepLines w:val="0"/>
        <w:shd w:val="clear" w:color="auto" w:fill="auto"/>
        <w:bidi w:val="0"/>
        <w:spacing w:before="0" w:after="0" w:line="322" w:lineRule="exact"/>
        <w:ind w:left="0" w:right="0" w:firstLine="88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На территории предусмотрены сборные эвакуационные пункты для приема эвакуируемого населения в военное время. Под защитные сооруже</w:t>
        <w:softHyphen/>
        <w:t>ния необходимо приспособить подвальные помещения существующих зда</w:t>
        <w:softHyphen/>
        <w:t>ний школ, детских садов, объектов социально-культурного назначения.</w:t>
      </w:r>
    </w:p>
    <w:p>
      <w:pPr>
        <w:pStyle w:val="Style28"/>
        <w:widowControl w:val="0"/>
        <w:keepNext w:val="0"/>
        <w:keepLines w:val="0"/>
        <w:shd w:val="clear" w:color="auto" w:fill="auto"/>
        <w:bidi w:val="0"/>
        <w:spacing w:before="0" w:after="0" w:line="322" w:lineRule="exact"/>
        <w:ind w:left="0" w:right="0" w:firstLine="880"/>
        <w:sectPr>
          <w:headerReference w:type="even" r:id="rId21"/>
          <w:headerReference w:type="default" r:id="rId22"/>
          <w:footerReference w:type="even" r:id="rId23"/>
          <w:footerReference w:type="default" r:id="rId24"/>
          <w:pgSz w:w="11900" w:h="16840"/>
          <w:pgMar w:top="1280" w:left="1663" w:right="824" w:bottom="1386" w:header="0" w:footer="3" w:gutter="0"/>
          <w:rtlGutter w:val="0"/>
          <w:cols w:space="720"/>
          <w:noEndnote/>
          <w:docGrid w:linePitch="360"/>
        </w:sectPr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 xml:space="preserve">В защитных сооружениях необходимо предусмотреть укрытие </w:t>
      </w:r>
      <w:r>
        <w:rPr>
          <w:lang w:val="en-US" w:eastAsia="en-US" w:bidi="en-US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 xml:space="preserve">100% </w:t>
      </w: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населения сельского поселения, с учетом пребывающего эвакуируемого населения.</w:t>
      </w:r>
    </w:p>
    <w:p>
      <w:pPr>
        <w:pStyle w:val="Style28"/>
        <w:widowControl w:val="0"/>
        <w:keepNext w:val="0"/>
        <w:keepLines w:val="0"/>
        <w:shd w:val="clear" w:color="auto" w:fill="auto"/>
        <w:bidi w:val="0"/>
        <w:spacing w:before="0" w:after="0" w:line="322" w:lineRule="exact"/>
        <w:ind w:left="0" w:right="0" w:firstLine="88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Для срочного захоронения в военное время необходимо предусмот</w:t>
        <w:softHyphen/>
        <w:t>реть размещение братской могилы с количеством захоронения с учетом без</w:t>
        <w:softHyphen/>
        <w:t>возвратных потерь населения в военное время. Территория для захоронений предусмотрена в непосредственной близости от существующего кладбища.</w:t>
      </w:r>
    </w:p>
    <w:p>
      <w:pPr>
        <w:pStyle w:val="Style28"/>
        <w:widowControl w:val="0"/>
        <w:keepNext w:val="0"/>
        <w:keepLines w:val="0"/>
        <w:shd w:val="clear" w:color="auto" w:fill="auto"/>
        <w:bidi w:val="0"/>
        <w:spacing w:before="0" w:after="0" w:line="322" w:lineRule="exact"/>
        <w:ind w:left="0" w:right="0" w:firstLine="88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Целью мероприятий по предупреждению чрезвычайных ситуаций яв</w:t>
        <w:softHyphen/>
        <w:t>ляется максимально возможное снижение размеров ущерба и потерь в случае их возникновения. Объем и содержание мероприятий определен из принци</w:t>
        <w:softHyphen/>
        <w:t>пов необходимой достаточности и максимально возможного использования имеющихся сил и средств. Основной задачей мероприятий по предупрежде</w:t>
        <w:softHyphen/>
        <w:t>нию чрезвычайных ситуаций является обеспечение защиты населения.</w:t>
      </w:r>
    </w:p>
    <w:p>
      <w:pPr>
        <w:pStyle w:val="Style28"/>
        <w:widowControl w:val="0"/>
        <w:keepNext w:val="0"/>
        <w:keepLines w:val="0"/>
        <w:shd w:val="clear" w:color="auto" w:fill="auto"/>
        <w:bidi w:val="0"/>
        <w:spacing w:before="0" w:after="0" w:line="322" w:lineRule="exact"/>
        <w:ind w:left="0" w:right="0" w:firstLine="88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Безопасность людей в чрезвычайных ситуациях должна обеспечи</w:t>
        <w:softHyphen/>
        <w:t>ваться:</w:t>
      </w:r>
    </w:p>
    <w:p>
      <w:pPr>
        <w:pStyle w:val="Style28"/>
        <w:numPr>
          <w:ilvl w:val="0"/>
          <w:numId w:val="19"/>
        </w:numPr>
        <w:tabs>
          <w:tab w:leader="none" w:pos="1473" w:val="left"/>
        </w:tabs>
        <w:widowControl w:val="0"/>
        <w:keepNext w:val="0"/>
        <w:keepLines w:val="0"/>
        <w:shd w:val="clear" w:color="auto" w:fill="auto"/>
        <w:bidi w:val="0"/>
        <w:spacing w:before="0" w:after="0" w:line="322" w:lineRule="exact"/>
        <w:ind w:left="880" w:right="0" w:firstLine="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снижением вероятности возникновения и уменьшения возмож</w:t>
        <w:softHyphen/>
        <w:t>ных масштабов источников природных, техногенных и военных чрезвычайных ситуаций;</w:t>
      </w:r>
    </w:p>
    <w:p>
      <w:pPr>
        <w:pStyle w:val="Style28"/>
        <w:numPr>
          <w:ilvl w:val="0"/>
          <w:numId w:val="19"/>
        </w:numPr>
        <w:tabs>
          <w:tab w:leader="none" w:pos="1473" w:val="left"/>
        </w:tabs>
        <w:widowControl w:val="0"/>
        <w:keepNext w:val="0"/>
        <w:keepLines w:val="0"/>
        <w:shd w:val="clear" w:color="auto" w:fill="auto"/>
        <w:bidi w:val="0"/>
        <w:spacing w:before="0" w:after="0" w:line="322" w:lineRule="exact"/>
        <w:ind w:left="880" w:right="0" w:firstLine="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локализацией, блокированием, сокращением времени действия, масштабов действия и ослабления поражающих факторов и источни</w:t>
        <w:softHyphen/>
        <w:t>ков чрезвычайных ситуаций;</w:t>
      </w:r>
    </w:p>
    <w:p>
      <w:pPr>
        <w:pStyle w:val="Style28"/>
        <w:numPr>
          <w:ilvl w:val="0"/>
          <w:numId w:val="19"/>
        </w:numPr>
        <w:tabs>
          <w:tab w:leader="none" w:pos="1473" w:val="left"/>
        </w:tabs>
        <w:widowControl w:val="0"/>
        <w:keepNext w:val="0"/>
        <w:keepLines w:val="0"/>
        <w:shd w:val="clear" w:color="auto" w:fill="auto"/>
        <w:bidi w:val="0"/>
        <w:spacing w:before="0" w:after="0" w:line="322" w:lineRule="exact"/>
        <w:ind w:left="880" w:right="0" w:firstLine="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снижения опасности поражения людей в чрезвычайных ситуаци</w:t>
        <w:softHyphen/>
        <w:t>ях путем предъявления и реализации к расселению людей, принятия соответствующих объемно - планировочных и конструктивных ре</w:t>
        <w:softHyphen/>
        <w:t>шений;</w:t>
      </w:r>
    </w:p>
    <w:p>
      <w:pPr>
        <w:pStyle w:val="Style28"/>
        <w:numPr>
          <w:ilvl w:val="0"/>
          <w:numId w:val="19"/>
        </w:numPr>
        <w:tabs>
          <w:tab w:leader="none" w:pos="1473" w:val="left"/>
        </w:tabs>
        <w:widowControl w:val="0"/>
        <w:keepNext w:val="0"/>
        <w:keepLines w:val="0"/>
        <w:shd w:val="clear" w:color="auto" w:fill="auto"/>
        <w:bidi w:val="0"/>
        <w:spacing w:before="0" w:after="0" w:line="322" w:lineRule="exact"/>
        <w:ind w:left="880" w:right="0" w:firstLine="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повышения устойчивости функционирования систем и объектов жизнеобеспечения и профилактикой нарушений их работы, могущих создать угрозу для здоровья людей;</w:t>
      </w:r>
    </w:p>
    <w:p>
      <w:pPr>
        <w:pStyle w:val="Style28"/>
        <w:numPr>
          <w:ilvl w:val="0"/>
          <w:numId w:val="19"/>
        </w:numPr>
        <w:tabs>
          <w:tab w:leader="none" w:pos="1473" w:val="left"/>
        </w:tabs>
        <w:widowControl w:val="0"/>
        <w:keepNext w:val="0"/>
        <w:keepLines w:val="0"/>
        <w:shd w:val="clear" w:color="auto" w:fill="auto"/>
        <w:bidi w:val="0"/>
        <w:spacing w:before="0" w:after="0" w:line="322" w:lineRule="exact"/>
        <w:ind w:left="880" w:right="0" w:firstLine="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организацией и проведением защитных мероприятий в отноше</w:t>
        <w:softHyphen/>
        <w:t>нии населения и персонала аварийных и прочих объектов. При воз</w:t>
        <w:softHyphen/>
        <w:t>никновении, развитии и распространении поражающих воздействий источников чрезвычайных ситуаций. А также осуществлением ава</w:t>
        <w:softHyphen/>
        <w:t>рийно-спасательных работ по устранению непосредственной опасно</w:t>
        <w:softHyphen/>
        <w:t>сти для жизни и здоровья людей, восстановлению жизнеобеспечения населения на территориях, подвергшихся воздействию разрушитель</w:t>
        <w:softHyphen/>
        <w:t>ных и вредоносных сил природы и техногенных факторов;</w:t>
      </w:r>
    </w:p>
    <w:p>
      <w:pPr>
        <w:pStyle w:val="Style28"/>
        <w:numPr>
          <w:ilvl w:val="0"/>
          <w:numId w:val="19"/>
        </w:numPr>
        <w:tabs>
          <w:tab w:leader="none" w:pos="1473" w:val="left"/>
        </w:tabs>
        <w:widowControl w:val="0"/>
        <w:keepNext w:val="0"/>
        <w:keepLines w:val="0"/>
        <w:shd w:val="clear" w:color="auto" w:fill="auto"/>
        <w:bidi w:val="0"/>
        <w:spacing w:before="0" w:after="0" w:line="322" w:lineRule="exact"/>
        <w:ind w:left="880" w:right="0" w:firstLine="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ликвидацией последствий реабилитации населения, территорий и окружающей среды, подвергшихся воздействию при чрезвычайных ситуациях.</w:t>
      </w:r>
    </w:p>
    <w:p>
      <w:pPr>
        <w:pStyle w:val="Style35"/>
        <w:numPr>
          <w:ilvl w:val="0"/>
          <w:numId w:val="15"/>
        </w:numPr>
        <w:tabs>
          <w:tab w:leader="none" w:pos="1172" w:val="left"/>
        </w:tabs>
        <w:widowControl w:val="0"/>
        <w:keepNext w:val="0"/>
        <w:keepLines w:val="0"/>
        <w:shd w:val="clear" w:color="auto" w:fill="auto"/>
        <w:bidi w:val="0"/>
        <w:spacing w:before="0" w:after="340" w:line="346" w:lineRule="exact"/>
        <w:ind w:left="0" w:right="0" w:firstLine="88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Сведения об утвержденных предметах охраны и границах тер</w:t>
        <w:softHyphen/>
        <w:t>риторий исторических поселений федерального значения и историче</w:t>
        <w:softHyphen/>
        <w:t>ских поселений регионального значения</w:t>
      </w:r>
    </w:p>
    <w:p>
      <w:pPr>
        <w:pStyle w:val="Style28"/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88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На территории Реченского сельского поселения отсутствуют истори</w:t>
        <w:softHyphen/>
        <w:t>ческие поселения федерального значения, исторические поселения регио</w:t>
        <w:softHyphen/>
        <w:t>нального значения.</w:t>
      </w:r>
    </w:p>
    <w:p>
      <w:pPr>
        <w:pStyle w:val="Style28"/>
        <w:widowControl w:val="0"/>
        <w:keepNext w:val="0"/>
        <w:keepLines w:val="0"/>
        <w:shd w:val="clear" w:color="auto" w:fill="auto"/>
        <w:bidi w:val="0"/>
        <w:spacing w:before="0" w:after="336"/>
        <w:ind w:left="0" w:right="0" w:firstLine="88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На территории Реченского сельского поселения, согласно сведениям из Единого государственного реестра объектов культурного наследия (па</w:t>
        <w:softHyphen/>
        <w:t>мятников истории и культуры) народов Российской Федерации, объекты культурного наследия отсутствуют</w:t>
      </w:r>
    </w:p>
    <w:p>
      <w:pPr>
        <w:pStyle w:val="Style28"/>
        <w:widowControl w:val="0"/>
        <w:keepNext w:val="0"/>
        <w:keepLines w:val="0"/>
        <w:shd w:val="clear" w:color="auto" w:fill="auto"/>
        <w:bidi w:val="0"/>
        <w:spacing w:before="0" w:after="0" w:line="350" w:lineRule="exact"/>
        <w:ind w:left="0" w:right="0" w:firstLine="88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По данным Комитета природных ресурсов, лесного хозяйства и эко</w:t>
        <w:softHyphen/>
        <w:t>логии Волгоградской области на территории Реченского сельского поселения земли государственного лесного фонда отсутствуют.</w:t>
      </w:r>
    </w:p>
    <w:p>
      <w:pPr>
        <w:pStyle w:val="Style28"/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88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В соответствии с постановлением Администрации Волгоградской об</w:t>
        <w:softHyphen/>
        <w:t>ласти от 22.08.2016 № 455-п «Об утверждении положения о природном парке «Нижнехоперский», территории Реченского сельского поселения Алексеев- ского муниципального района Волгоградской области частично располага</w:t>
        <w:softHyphen/>
        <w:t>ются на территории природного парка «Нижнехоперский». Границы при</w:t>
        <w:softHyphen/>
        <w:t>родного парка «Нижнехоперский» утверждены вышеназванным постановле</w:t>
        <w:softHyphen/>
        <w:t>нием.</w:t>
      </w:r>
    </w:p>
    <w:p>
      <w:pPr>
        <w:pStyle w:val="Style28"/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88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На территории Реченского сельского поселения Алексеевского муни</w:t>
        <w:softHyphen/>
        <w:t>ципального района Волгоградской области располагаются части закреплен</w:t>
        <w:softHyphen/>
        <w:t>ного охотничьего угодья «Алексеевское».</w:t>
      </w:r>
    </w:p>
    <w:sectPr>
      <w:headerReference w:type="even" r:id="rId25"/>
      <w:headerReference w:type="default" r:id="rId26"/>
      <w:footerReference w:type="even" r:id="rId27"/>
      <w:footerReference w:type="default" r:id="rId28"/>
      <w:pgSz w:w="11900" w:h="16840"/>
      <w:pgMar w:top="1280" w:left="1663" w:right="824" w:bottom="1386" w:header="0" w:footer="3" w:gutter="0"/>
      <w:rtlGutter w:val="0"/>
      <w:cols w:space="720"/>
      <w:noEndnote/>
      <w:docGrid w:linePitch="360"/>
    </w:sectPr>
  </w:body>
</w:document>
</file>

<file path=word/footer1.xml><?xml version="1.0" encoding="utf-8"?>
<w:ftr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p>
    <w:pPr>
      <w:widowControl w:val="0"/>
      <w:rPr>
        <w:sz w:val="2"/>
        <w:szCs w:val="2"/>
      </w:rPr>
    </w:pPr>
    <w:r>
      <w:pict>
        <v:shape id="_x0000_s1029" type="#_x0000_t202" style="position:absolute;margin-left:294.65pt;margin-top:788.55pt;width:19.45pt;height:7.9pt;z-index:-188744061;mso-wrap-style:none;mso-wrap-distance-left:5.pt;mso-wrap-distance-right:5.pt;mso-position-horizontal-relative:page;mso-position-vertical-relative:page" wrapcoords="0 0" filled="f" stroked="f">
          <v:textbox style="mso-fit-shape-to-text:t" inset="0,0,0,0">
            <w:txbxContent>
              <w:p>
                <w:pPr>
                  <w:pStyle w:val="Style2"/>
                  <w:widowControl w:val="0"/>
                  <w:keepNext w:val="0"/>
                  <w:keepLines w:val="0"/>
                  <w:shd w:val="clear" w:color="auto" w:fill="auto"/>
                  <w:bidi w:val="0"/>
                  <w:jc w:val="left"/>
                  <w:spacing w:before="0" w:after="0" w:line="240" w:lineRule="auto"/>
                  <w:ind w:left="0" w:right="0" w:firstLine="0"/>
                </w:pPr>
                <w:r>
                  <w:rPr>
                    <w:rStyle w:val="CharStyle24"/>
                  </w:rPr>
                  <w:t xml:space="preserve">- </w:t>
                </w:r>
                <w:fldSimple w:instr=" PAGE \* MERGEFORMAT ">
                  <w:r>
                    <w:rPr>
                      <w:rStyle w:val="CharStyle25"/>
                    </w:rPr>
                    <w:t>#</w:t>
                  </w:r>
                </w:fldSimple>
                <w:r>
                  <w:rPr>
                    <w:rStyle w:val="CharStyle24"/>
                  </w:rPr>
                  <w:t xml:space="preserve"> -</w:t>
                </w:r>
              </w:p>
            </w:txbxContent>
          </v:textbox>
          <w10:wrap anchorx="page" anchory="page"/>
        </v:shape>
      </w:pict>
    </w:r>
  </w:p>
</w:ftr>
</file>

<file path=word/footer10.xml><?xml version="1.0" encoding="utf-8"?>
<w:ftr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p>
    <w:pPr>
      <w:widowControl w:val="0"/>
      <w:rPr>
        <w:sz w:val="2"/>
        <w:szCs w:val="2"/>
      </w:rPr>
    </w:pPr>
    <w:r>
      <w:pict>
        <v:shape id="_x0000_s1064" type="#_x0000_t202" style="position:absolute;margin-left:291.55pt;margin-top:786.65pt;width:25.45pt;height:7.9pt;z-index:-188744043;mso-wrap-style:none;mso-wrap-distance-left:5.pt;mso-wrap-distance-right:5.pt;mso-position-horizontal-relative:page;mso-position-vertical-relative:page" wrapcoords="0 0" filled="f" stroked="f">
          <v:textbox style="mso-fit-shape-to-text:t" inset="0,0,0,0">
            <w:txbxContent>
              <w:p>
                <w:pPr>
                  <w:pStyle w:val="Style2"/>
                  <w:widowControl w:val="0"/>
                  <w:keepNext w:val="0"/>
                  <w:keepLines w:val="0"/>
                  <w:shd w:val="clear" w:color="auto" w:fill="auto"/>
                  <w:bidi w:val="0"/>
                  <w:jc w:val="left"/>
                  <w:spacing w:before="0" w:after="0" w:line="240" w:lineRule="auto"/>
                  <w:ind w:left="0" w:right="0" w:firstLine="0"/>
                </w:pPr>
                <w:r>
                  <w:rPr>
                    <w:rStyle w:val="CharStyle48"/>
                  </w:rPr>
                  <w:t xml:space="preserve">- </w:t>
                </w:r>
                <w:fldSimple w:instr=" PAGE \* MERGEFORMAT ">
                  <w:r>
                    <w:rPr>
                      <w:rStyle w:val="CharStyle49"/>
                    </w:rPr>
                    <w:t>#</w:t>
                  </w:r>
                </w:fldSimple>
                <w:r>
                  <w:rPr>
                    <w:rStyle w:val="CharStyle48"/>
                  </w:rPr>
                  <w:t xml:space="preserve"> -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p>
    <w:pPr>
      <w:widowControl w:val="0"/>
      <w:rPr>
        <w:sz w:val="2"/>
        <w:szCs w:val="2"/>
      </w:rPr>
    </w:pPr>
    <w:r>
      <w:pict>
        <v:shape id="_x0000_s1030" type="#_x0000_t202" style="position:absolute;margin-left:294.65pt;margin-top:788.55pt;width:19.45pt;height:7.9pt;z-index:-188744060;mso-wrap-style:none;mso-wrap-distance-left:5.pt;mso-wrap-distance-right:5.pt;mso-position-horizontal-relative:page;mso-position-vertical-relative:page" wrapcoords="0 0" filled="f" stroked="f">
          <v:textbox style="mso-fit-shape-to-text:t" inset="0,0,0,0">
            <w:txbxContent>
              <w:p>
                <w:pPr>
                  <w:pStyle w:val="Style2"/>
                  <w:widowControl w:val="0"/>
                  <w:keepNext w:val="0"/>
                  <w:keepLines w:val="0"/>
                  <w:shd w:val="clear" w:color="auto" w:fill="auto"/>
                  <w:bidi w:val="0"/>
                  <w:jc w:val="left"/>
                  <w:spacing w:before="0" w:after="0" w:line="240" w:lineRule="auto"/>
                  <w:ind w:left="0" w:right="0" w:firstLine="0"/>
                </w:pPr>
                <w:r>
                  <w:rPr>
                    <w:rStyle w:val="CharStyle24"/>
                  </w:rPr>
                  <w:t xml:space="preserve">- </w:t>
                </w:r>
                <w:fldSimple w:instr=" PAGE \* MERGEFORMAT ">
                  <w:r>
                    <w:rPr>
                      <w:rStyle w:val="CharStyle25"/>
                    </w:rPr>
                    <w:t>#</w:t>
                  </w:r>
                </w:fldSimple>
                <w:r>
                  <w:rPr>
                    <w:rStyle w:val="CharStyle24"/>
                  </w:rPr>
                  <w:t xml:space="preserve"> -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p>
    <w:pPr>
      <w:widowControl w:val="0"/>
      <w:rPr>
        <w:sz w:val="2"/>
        <w:szCs w:val="2"/>
      </w:rPr>
    </w:pPr>
    <w:r>
      <w:pict>
        <v:shape id="_x0000_s1040" type="#_x0000_t202" style="position:absolute;margin-left:291.55pt;margin-top:786.65pt;width:25.45pt;height:7.9pt;z-index:-188744056;mso-wrap-style:none;mso-wrap-distance-left:5.pt;mso-wrap-distance-right:5.pt;mso-position-horizontal-relative:page;mso-position-vertical-relative:page" wrapcoords="0 0" filled="f" stroked="f">
          <v:textbox style="mso-fit-shape-to-text:t" inset="0,0,0,0">
            <w:txbxContent>
              <w:p>
                <w:pPr>
                  <w:pStyle w:val="Style2"/>
                  <w:widowControl w:val="0"/>
                  <w:keepNext w:val="0"/>
                  <w:keepLines w:val="0"/>
                  <w:shd w:val="clear" w:color="auto" w:fill="auto"/>
                  <w:bidi w:val="0"/>
                  <w:jc w:val="left"/>
                  <w:spacing w:before="0" w:after="0" w:line="240" w:lineRule="auto"/>
                  <w:ind w:left="0" w:right="0" w:firstLine="0"/>
                </w:pPr>
                <w:r>
                  <w:rPr>
                    <w:rStyle w:val="CharStyle48"/>
                  </w:rPr>
                  <w:t xml:space="preserve">- </w:t>
                </w:r>
                <w:fldSimple w:instr=" PAGE \* MERGEFORMAT ">
                  <w:r>
                    <w:rPr>
                      <w:rStyle w:val="CharStyle49"/>
                    </w:rPr>
                    <w:t>#</w:t>
                  </w:r>
                </w:fldSimple>
                <w:r>
                  <w:rPr>
                    <w:rStyle w:val="CharStyle48"/>
                  </w:rPr>
                  <w:t xml:space="preserve"> -</w:t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p>
    <w:pPr>
      <w:widowControl w:val="0"/>
      <w:rPr>
        <w:sz w:val="2"/>
        <w:szCs w:val="2"/>
      </w:rPr>
    </w:pPr>
    <w:r>
      <w:pict>
        <v:shape id="_x0000_s1041" type="#_x0000_t202" style="position:absolute;margin-left:291.55pt;margin-top:786.65pt;width:25.45pt;height:7.9pt;z-index:-188744055;mso-wrap-style:none;mso-wrap-distance-left:5.pt;mso-wrap-distance-right:5.pt;mso-position-horizontal-relative:page;mso-position-vertical-relative:page" wrapcoords="0 0" filled="f" stroked="f">
          <v:textbox style="mso-fit-shape-to-text:t" inset="0,0,0,0">
            <w:txbxContent>
              <w:p>
                <w:pPr>
                  <w:pStyle w:val="Style2"/>
                  <w:widowControl w:val="0"/>
                  <w:keepNext w:val="0"/>
                  <w:keepLines w:val="0"/>
                  <w:shd w:val="clear" w:color="auto" w:fill="auto"/>
                  <w:bidi w:val="0"/>
                  <w:jc w:val="left"/>
                  <w:spacing w:before="0" w:after="0" w:line="240" w:lineRule="auto"/>
                  <w:ind w:left="0" w:right="0" w:firstLine="0"/>
                </w:pPr>
                <w:r>
                  <w:rPr>
                    <w:rStyle w:val="CharStyle48"/>
                  </w:rPr>
                  <w:t xml:space="preserve">- </w:t>
                </w:r>
                <w:fldSimple w:instr=" PAGE \* MERGEFORMAT ">
                  <w:r>
                    <w:rPr>
                      <w:rStyle w:val="CharStyle49"/>
                    </w:rPr>
                    <w:t>#</w:t>
                  </w:r>
                </w:fldSimple>
                <w:r>
                  <w:rPr>
                    <w:rStyle w:val="CharStyle48"/>
                  </w:rPr>
                  <w:t xml:space="preserve"> -</w:t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p>
    <w:pPr>
      <w:widowControl w:val="0"/>
      <w:rPr>
        <w:sz w:val="2"/>
        <w:szCs w:val="2"/>
      </w:rPr>
    </w:pPr>
    <w:r>
      <w:pict>
        <v:shape id="_x0000_s1045" type="#_x0000_t202" style="position:absolute;margin-left:294.65pt;margin-top:788.55pt;width:19.45pt;height:7.9pt;z-index:-188744052;mso-wrap-style:none;mso-wrap-distance-left:5.pt;mso-wrap-distance-right:5.pt;mso-position-horizontal-relative:page;mso-position-vertical-relative:page" wrapcoords="0 0" filled="f" stroked="f">
          <v:textbox style="mso-fit-shape-to-text:t" inset="0,0,0,0">
            <w:txbxContent>
              <w:p>
                <w:pPr>
                  <w:pStyle w:val="Style2"/>
                  <w:widowControl w:val="0"/>
                  <w:keepNext w:val="0"/>
                  <w:keepLines w:val="0"/>
                  <w:shd w:val="clear" w:color="auto" w:fill="auto"/>
                  <w:bidi w:val="0"/>
                  <w:jc w:val="left"/>
                  <w:spacing w:before="0" w:after="0" w:line="240" w:lineRule="auto"/>
                  <w:ind w:left="0" w:right="0" w:firstLine="0"/>
                </w:pPr>
                <w:r>
                  <w:rPr>
                    <w:rStyle w:val="CharStyle24"/>
                  </w:rPr>
                  <w:t xml:space="preserve">- </w:t>
                </w:r>
                <w:fldSimple w:instr=" PAGE \* MERGEFORMAT ">
                  <w:r>
                    <w:rPr>
                      <w:rStyle w:val="CharStyle25"/>
                    </w:rPr>
                    <w:t>#</w:t>
                  </w:r>
                </w:fldSimple>
                <w:r>
                  <w:rPr>
                    <w:rStyle w:val="CharStyle24"/>
                  </w:rPr>
                  <w:t xml:space="preserve"> -</w:t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p>
    <w:pPr>
      <w:widowControl w:val="0"/>
      <w:rPr>
        <w:sz w:val="2"/>
        <w:szCs w:val="2"/>
      </w:rPr>
    </w:pPr>
    <w:r>
      <w:pict>
        <v:shape id="_x0000_s1046" type="#_x0000_t202" style="position:absolute;margin-left:291.55pt;margin-top:786.65pt;width:25.45pt;height:7.9pt;z-index:-188744051;mso-wrap-style:none;mso-wrap-distance-left:5.pt;mso-wrap-distance-right:5.pt;mso-position-horizontal-relative:page;mso-position-vertical-relative:page" wrapcoords="0 0" filled="f" stroked="f">
          <v:textbox style="mso-fit-shape-to-text:t" inset="0,0,0,0">
            <w:txbxContent>
              <w:p>
                <w:pPr>
                  <w:pStyle w:val="Style2"/>
                  <w:widowControl w:val="0"/>
                  <w:keepNext w:val="0"/>
                  <w:keepLines w:val="0"/>
                  <w:shd w:val="clear" w:color="auto" w:fill="auto"/>
                  <w:bidi w:val="0"/>
                  <w:jc w:val="left"/>
                  <w:spacing w:before="0" w:after="0" w:line="240" w:lineRule="auto"/>
                  <w:ind w:left="0" w:right="0" w:firstLine="0"/>
                </w:pPr>
                <w:r>
                  <w:rPr>
                    <w:rStyle w:val="CharStyle48"/>
                  </w:rPr>
                  <w:t xml:space="preserve">- </w:t>
                </w:r>
                <w:fldSimple w:instr=" PAGE \* MERGEFORMAT ">
                  <w:r>
                    <w:rPr>
                      <w:rStyle w:val="CharStyle49"/>
                    </w:rPr>
                    <w:t>#</w:t>
                  </w:r>
                </w:fldSimple>
                <w:r>
                  <w:rPr>
                    <w:rStyle w:val="CharStyle48"/>
                  </w:rPr>
                  <w:t xml:space="preserve"> -</w:t>
                </w:r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p>
    <w:pPr>
      <w:widowControl w:val="0"/>
      <w:rPr>
        <w:sz w:val="2"/>
        <w:szCs w:val="2"/>
      </w:rPr>
    </w:pPr>
    <w:r>
      <w:pict>
        <v:shape id="_x0000_s1059" type="#_x0000_t202" style="position:absolute;margin-left:294.65pt;margin-top:788.55pt;width:19.45pt;height:7.9pt;z-index:-188744048;mso-wrap-style:none;mso-wrap-distance-left:5.pt;mso-wrap-distance-right:5.pt;mso-position-horizontal-relative:page;mso-position-vertical-relative:page" wrapcoords="0 0" filled="f" stroked="f">
          <v:textbox style="mso-fit-shape-to-text:t" inset="0,0,0,0">
            <w:txbxContent>
              <w:p>
                <w:pPr>
                  <w:pStyle w:val="Style2"/>
                  <w:widowControl w:val="0"/>
                  <w:keepNext w:val="0"/>
                  <w:keepLines w:val="0"/>
                  <w:shd w:val="clear" w:color="auto" w:fill="auto"/>
                  <w:bidi w:val="0"/>
                  <w:jc w:val="left"/>
                  <w:spacing w:before="0" w:after="0" w:line="240" w:lineRule="auto"/>
                  <w:ind w:left="0" w:right="0" w:firstLine="0"/>
                </w:pPr>
                <w:r>
                  <w:rPr>
                    <w:rStyle w:val="CharStyle24"/>
                  </w:rPr>
                  <w:t xml:space="preserve">- </w:t>
                </w:r>
                <w:fldSimple w:instr=" PAGE \* MERGEFORMAT ">
                  <w:r>
                    <w:rPr>
                      <w:rStyle w:val="CharStyle25"/>
                    </w:rPr>
                    <w:t>#</w:t>
                  </w:r>
                </w:fldSimple>
                <w:r>
                  <w:rPr>
                    <w:rStyle w:val="CharStyle24"/>
                  </w:rPr>
                  <w:t xml:space="preserve"> -</w:t>
                </w:r>
              </w:p>
            </w:txbxContent>
          </v:textbox>
          <w10:wrap anchorx="page" anchory="page"/>
        </v:shape>
      </w:pict>
    </w:r>
  </w:p>
</w:ftr>
</file>

<file path=word/footer8.xml><?xml version="1.0" encoding="utf-8"?>
<w:ftr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p>
    <w:pPr>
      <w:widowControl w:val="0"/>
      <w:rPr>
        <w:sz w:val="2"/>
        <w:szCs w:val="2"/>
      </w:rPr>
    </w:pPr>
    <w:r>
      <w:pict>
        <v:shape id="_x0000_s1060" type="#_x0000_t202" style="position:absolute;margin-left:294.65pt;margin-top:788.55pt;width:19.45pt;height:7.9pt;z-index:-188744047;mso-wrap-style:none;mso-wrap-distance-left:5.pt;mso-wrap-distance-right:5.pt;mso-position-horizontal-relative:page;mso-position-vertical-relative:page" wrapcoords="0 0" filled="f" stroked="f">
          <v:textbox style="mso-fit-shape-to-text:t" inset="0,0,0,0">
            <w:txbxContent>
              <w:p>
                <w:pPr>
                  <w:pStyle w:val="Style2"/>
                  <w:widowControl w:val="0"/>
                  <w:keepNext w:val="0"/>
                  <w:keepLines w:val="0"/>
                  <w:shd w:val="clear" w:color="auto" w:fill="auto"/>
                  <w:bidi w:val="0"/>
                  <w:jc w:val="left"/>
                  <w:spacing w:before="0" w:after="0" w:line="240" w:lineRule="auto"/>
                  <w:ind w:left="0" w:right="0" w:firstLine="0"/>
                </w:pPr>
                <w:r>
                  <w:rPr>
                    <w:rStyle w:val="CharStyle24"/>
                  </w:rPr>
                  <w:t xml:space="preserve">- </w:t>
                </w:r>
                <w:fldSimple w:instr=" PAGE \* MERGEFORMAT ">
                  <w:r>
                    <w:rPr>
                      <w:rStyle w:val="CharStyle25"/>
                    </w:rPr>
                    <w:t>#</w:t>
                  </w:r>
                </w:fldSimple>
                <w:r>
                  <w:rPr>
                    <w:rStyle w:val="CharStyle24"/>
                  </w:rPr>
                  <w:t xml:space="preserve"> -</w:t>
                </w:r>
              </w:p>
            </w:txbxContent>
          </v:textbox>
          <w10:wrap anchorx="page" anchory="page"/>
        </v:shape>
      </w:pict>
    </w:r>
  </w:p>
</w:ftr>
</file>

<file path=word/footer9.xml><?xml version="1.0" encoding="utf-8"?>
<w:ftr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p>
    <w:pPr>
      <w:widowControl w:val="0"/>
      <w:rPr>
        <w:sz w:val="2"/>
        <w:szCs w:val="2"/>
      </w:rPr>
    </w:pPr>
    <w:r>
      <w:pict>
        <v:shape id="_x0000_s1063" type="#_x0000_t202" style="position:absolute;margin-left:291.55pt;margin-top:786.65pt;width:25.45pt;height:7.9pt;z-index:-188744044;mso-wrap-style:none;mso-wrap-distance-left:5.pt;mso-wrap-distance-right:5.pt;mso-position-horizontal-relative:page;mso-position-vertical-relative:page" wrapcoords="0 0" filled="f" stroked="f">
          <v:textbox style="mso-fit-shape-to-text:t" inset="0,0,0,0">
            <w:txbxContent>
              <w:p>
                <w:pPr>
                  <w:pStyle w:val="Style2"/>
                  <w:widowControl w:val="0"/>
                  <w:keepNext w:val="0"/>
                  <w:keepLines w:val="0"/>
                  <w:shd w:val="clear" w:color="auto" w:fill="auto"/>
                  <w:bidi w:val="0"/>
                  <w:jc w:val="left"/>
                  <w:spacing w:before="0" w:after="0" w:line="240" w:lineRule="auto"/>
                  <w:ind w:left="0" w:right="0" w:firstLine="0"/>
                </w:pPr>
                <w:r>
                  <w:rPr>
                    <w:rStyle w:val="CharStyle48"/>
                  </w:rPr>
                  <w:t xml:space="preserve">- </w:t>
                </w:r>
                <w:fldSimple w:instr=" PAGE \* MERGEFORMAT ">
                  <w:r>
                    <w:rPr>
                      <w:rStyle w:val="CharStyle49"/>
                    </w:rPr>
                    <w:t>#</w:t>
                  </w:r>
                </w:fldSimple>
                <w:r>
                  <w:rPr>
                    <w:rStyle w:val="CharStyle48"/>
                  </w:rPr>
                  <w:t xml:space="preserve"> -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p>
    <w:pPr>
      <w:widowControl w:val="0"/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124.pt;margin-top:37.6pt;width:382.3pt;height:21.6pt;z-index:-188744063;mso-wrap-style:none;mso-wrap-distance-left:5.pt;mso-wrap-distance-right:5.pt;mso-position-horizontal-relative:page;mso-position-vertical-relative:page" wrapcoords="0 0" filled="f" stroked="f">
          <v:textbox style="mso-fit-shape-to-text:t" inset="0,0,0,0">
            <w:txbxContent>
              <w:p>
                <w:pPr>
                  <w:pStyle w:val="Style2"/>
                  <w:widowControl w:val="0"/>
                  <w:keepNext w:val="0"/>
                  <w:keepLines w:val="0"/>
                  <w:shd w:val="clear" w:color="auto" w:fill="auto"/>
                  <w:bidi w:val="0"/>
                  <w:jc w:val="left"/>
                  <w:spacing w:before="0" w:after="0" w:line="240" w:lineRule="auto"/>
                  <w:ind w:left="0" w:right="0" w:firstLine="0"/>
                </w:pPr>
                <w:r>
                  <w:rPr>
                    <w:rStyle w:val="CharStyle23"/>
                  </w:rPr>
                  <w:t>7-ГП.ПЗ.МО. Проект внесения изменений в генеральный план Реченского сельского поселения</w:t>
                </w:r>
              </w:p>
              <w:p>
                <w:pPr>
                  <w:pStyle w:val="Style2"/>
                  <w:widowControl w:val="0"/>
                  <w:keepNext w:val="0"/>
                  <w:keepLines w:val="0"/>
                  <w:shd w:val="clear" w:color="auto" w:fill="auto"/>
                  <w:bidi w:val="0"/>
                  <w:jc w:val="left"/>
                  <w:spacing w:before="0" w:after="0" w:line="240" w:lineRule="auto"/>
                  <w:ind w:left="0" w:right="0" w:firstLine="0"/>
                </w:pPr>
                <w:r>
                  <w:rPr>
                    <w:rStyle w:val="CharStyle23"/>
                  </w:rPr>
                  <w:t>Алексеевского муниципального района. Материалы по обоснованию. Пояснительная записка</w:t>
                </w:r>
              </w:p>
            </w:txbxContent>
          </v:textbox>
          <w10:wrap anchorx="page" anchory="page"/>
        </v:shape>
      </w:pict>
    </w:r>
  </w:p>
</w:hdr>
</file>

<file path=word/header10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p>
    <w:pPr>
      <w:widowControl w:val="0"/>
      <w:rPr>
        <w:sz w:val="2"/>
        <w:szCs w:val="2"/>
      </w:rPr>
    </w:pPr>
    <w:r>
      <w:pict>
        <v:shape id="_x0000_s1058" type="#_x0000_t202" style="position:absolute;margin-left:124.pt;margin-top:37.6pt;width:382.3pt;height:21.6pt;z-index:-188744049;mso-wrap-style:none;mso-wrap-distance-left:5.pt;mso-wrap-distance-right:5.pt;mso-position-horizontal-relative:page;mso-position-vertical-relative:page" wrapcoords="0 0" filled="f" stroked="f">
          <v:textbox style="mso-fit-shape-to-text:t" inset="0,0,0,0">
            <w:txbxContent>
              <w:p>
                <w:pPr>
                  <w:pStyle w:val="Style2"/>
                  <w:widowControl w:val="0"/>
                  <w:keepNext w:val="0"/>
                  <w:keepLines w:val="0"/>
                  <w:shd w:val="clear" w:color="auto" w:fill="auto"/>
                  <w:bidi w:val="0"/>
                  <w:jc w:val="left"/>
                  <w:spacing w:before="0" w:after="0" w:line="240" w:lineRule="auto"/>
                  <w:ind w:left="0" w:right="0" w:firstLine="0"/>
                </w:pPr>
                <w:r>
                  <w:rPr>
                    <w:rStyle w:val="CharStyle23"/>
                  </w:rPr>
                  <w:t>7-ГП.ПЗ.МО. Проект внесения изменений в генеральный план Реченского сельского поселения</w:t>
                </w:r>
              </w:p>
              <w:p>
                <w:pPr>
                  <w:pStyle w:val="Style2"/>
                  <w:widowControl w:val="0"/>
                  <w:keepNext w:val="0"/>
                  <w:keepLines w:val="0"/>
                  <w:shd w:val="clear" w:color="auto" w:fill="auto"/>
                  <w:bidi w:val="0"/>
                  <w:jc w:val="left"/>
                  <w:spacing w:before="0" w:after="0" w:line="240" w:lineRule="auto"/>
                  <w:ind w:left="0" w:right="0" w:firstLine="0"/>
                </w:pPr>
                <w:r>
                  <w:rPr>
                    <w:rStyle w:val="CharStyle23"/>
                  </w:rPr>
                  <w:t>Алексеевского муниципального района. Материалы по обоснованию. Пояснительная записка</w:t>
                </w:r>
              </w:p>
            </w:txbxContent>
          </v:textbox>
          <w10:wrap anchorx="page" anchory="page"/>
        </v:shape>
      </w:pict>
    </w:r>
  </w:p>
</w:hdr>
</file>

<file path=word/header1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p>
    <w:pPr>
      <w:widowControl w:val="0"/>
      <w:rPr>
        <w:sz w:val="2"/>
        <w:szCs w:val="2"/>
      </w:rPr>
    </w:pPr>
    <w:r>
      <w:pict>
        <v:shape id="_x0000_s1061" type="#_x0000_t202" style="position:absolute;margin-left:124.05pt;margin-top:37.9pt;width:382.3pt;height:21.6pt;z-index:-188744046;mso-wrap-style:none;mso-wrap-distance-left:5.pt;mso-wrap-distance-right:5.pt;mso-position-horizontal-relative:page;mso-position-vertical-relative:page" wrapcoords="0 0" filled="f" stroked="f">
          <v:textbox style="mso-fit-shape-to-text:t" inset="0,0,0,0">
            <w:txbxContent>
              <w:p>
                <w:pPr>
                  <w:pStyle w:val="Style2"/>
                  <w:widowControl w:val="0"/>
                  <w:keepNext w:val="0"/>
                  <w:keepLines w:val="0"/>
                  <w:shd w:val="clear" w:color="auto" w:fill="auto"/>
                  <w:bidi w:val="0"/>
                  <w:jc w:val="left"/>
                  <w:spacing w:before="0" w:after="0" w:line="240" w:lineRule="auto"/>
                  <w:ind w:left="0" w:right="0" w:firstLine="0"/>
                </w:pPr>
                <w:r>
                  <w:rPr>
                    <w:rStyle w:val="CharStyle47"/>
                  </w:rPr>
                  <w:t>7-ГП.ПЗ.МО. Проект внесения изменений в генеральный план Реченского сельского поселения</w:t>
                </w:r>
              </w:p>
              <w:p>
                <w:pPr>
                  <w:pStyle w:val="Style2"/>
                  <w:widowControl w:val="0"/>
                  <w:keepNext w:val="0"/>
                  <w:keepLines w:val="0"/>
                  <w:shd w:val="clear" w:color="auto" w:fill="auto"/>
                  <w:bidi w:val="0"/>
                  <w:jc w:val="left"/>
                  <w:spacing w:before="0" w:after="0" w:line="240" w:lineRule="auto"/>
                  <w:ind w:left="0" w:right="0" w:firstLine="0"/>
                </w:pPr>
                <w:r>
                  <w:rPr>
                    <w:rStyle w:val="CharStyle47"/>
                  </w:rPr>
                  <w:t>Алексеевского муниципального района. Материалы по обоснованию. Пояснительная записка</w:t>
                </w:r>
              </w:p>
            </w:txbxContent>
          </v:textbox>
          <w10:wrap anchorx="page" anchory="page"/>
        </v:shape>
      </w:pict>
    </w:r>
  </w:p>
</w:hdr>
</file>

<file path=word/header12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p>
    <w:pPr>
      <w:widowControl w:val="0"/>
      <w:rPr>
        <w:sz w:val="2"/>
        <w:szCs w:val="2"/>
      </w:rPr>
    </w:pPr>
    <w:r>
      <w:pict>
        <v:shape id="_x0000_s1062" type="#_x0000_t202" style="position:absolute;margin-left:124.05pt;margin-top:37.9pt;width:382.3pt;height:21.6pt;z-index:-188744045;mso-wrap-style:none;mso-wrap-distance-left:5.pt;mso-wrap-distance-right:5.pt;mso-position-horizontal-relative:page;mso-position-vertical-relative:page" wrapcoords="0 0" filled="f" stroked="f">
          <v:textbox style="mso-fit-shape-to-text:t" inset="0,0,0,0">
            <w:txbxContent>
              <w:p>
                <w:pPr>
                  <w:pStyle w:val="Style2"/>
                  <w:widowControl w:val="0"/>
                  <w:keepNext w:val="0"/>
                  <w:keepLines w:val="0"/>
                  <w:shd w:val="clear" w:color="auto" w:fill="auto"/>
                  <w:bidi w:val="0"/>
                  <w:jc w:val="left"/>
                  <w:spacing w:before="0" w:after="0" w:line="240" w:lineRule="auto"/>
                  <w:ind w:left="0" w:right="0" w:firstLine="0"/>
                </w:pPr>
                <w:r>
                  <w:rPr>
                    <w:rStyle w:val="CharStyle47"/>
                  </w:rPr>
                  <w:t>7-ГП.ПЗ.МО. Проект внесения изменений в генеральный план Реченского сельского поселения</w:t>
                </w:r>
              </w:p>
              <w:p>
                <w:pPr>
                  <w:pStyle w:val="Style2"/>
                  <w:widowControl w:val="0"/>
                  <w:keepNext w:val="0"/>
                  <w:keepLines w:val="0"/>
                  <w:shd w:val="clear" w:color="auto" w:fill="auto"/>
                  <w:bidi w:val="0"/>
                  <w:jc w:val="left"/>
                  <w:spacing w:before="0" w:after="0" w:line="240" w:lineRule="auto"/>
                  <w:ind w:left="0" w:right="0" w:firstLine="0"/>
                </w:pPr>
                <w:r>
                  <w:rPr>
                    <w:rStyle w:val="CharStyle47"/>
                  </w:rPr>
                  <w:t>Алексеевского муниципального района. Материалы по обоснованию. Пояснительная записка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p>
    <w:pPr>
      <w:widowControl w:val="0"/>
      <w:rPr>
        <w:sz w:val="2"/>
        <w:szCs w:val="2"/>
      </w:rPr>
    </w:pPr>
    <w:r>
      <w:pict>
        <v:shape id="_x0000_s1028" type="#_x0000_t202" style="position:absolute;margin-left:124.pt;margin-top:37.6pt;width:382.3pt;height:21.6pt;z-index:-188744062;mso-wrap-style:none;mso-wrap-distance-left:5.pt;mso-wrap-distance-right:5.pt;mso-position-horizontal-relative:page;mso-position-vertical-relative:page" wrapcoords="0 0" filled="f" stroked="f">
          <v:textbox style="mso-fit-shape-to-text:t" inset="0,0,0,0">
            <w:txbxContent>
              <w:p>
                <w:pPr>
                  <w:pStyle w:val="Style2"/>
                  <w:widowControl w:val="0"/>
                  <w:keepNext w:val="0"/>
                  <w:keepLines w:val="0"/>
                  <w:shd w:val="clear" w:color="auto" w:fill="auto"/>
                  <w:bidi w:val="0"/>
                  <w:jc w:val="left"/>
                  <w:spacing w:before="0" w:after="0" w:line="240" w:lineRule="auto"/>
                  <w:ind w:left="0" w:right="0" w:firstLine="0"/>
                </w:pPr>
                <w:r>
                  <w:rPr>
                    <w:rStyle w:val="CharStyle23"/>
                  </w:rPr>
                  <w:t>7-ГП.ПЗ.МО. Проект внесения изменений в генеральный план Реченского сельского поселения</w:t>
                </w:r>
              </w:p>
              <w:p>
                <w:pPr>
                  <w:pStyle w:val="Style2"/>
                  <w:widowControl w:val="0"/>
                  <w:keepNext w:val="0"/>
                  <w:keepLines w:val="0"/>
                  <w:shd w:val="clear" w:color="auto" w:fill="auto"/>
                  <w:bidi w:val="0"/>
                  <w:jc w:val="left"/>
                  <w:spacing w:before="0" w:after="0" w:line="240" w:lineRule="auto"/>
                  <w:ind w:left="0" w:right="0" w:firstLine="0"/>
                </w:pPr>
                <w:r>
                  <w:rPr>
                    <w:rStyle w:val="CharStyle23"/>
                  </w:rPr>
                  <w:t>Алексеевского муниципального района. Материалы по обоснованию. Пояснительная записка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p>
    <w:pPr>
      <w:widowControl w:val="0"/>
      <w:rPr>
        <w:sz w:val="2"/>
        <w:szCs w:val="2"/>
      </w:rPr>
    </w:pPr>
    <w:r>
      <w:pict>
        <v:shape id="_x0000_s1031" type="#_x0000_t202" style="position:absolute;margin-left:188.8pt;margin-top:56.9pt;width:259.2pt;height:10.8pt;z-index:-188744059;mso-wrap-style:none;mso-wrap-distance-left:5.pt;mso-wrap-distance-right:5.pt;mso-position-horizontal-relative:page;mso-position-vertical-relative:page" wrapcoords="0 0" filled="f" stroked="f">
          <v:textbox style="mso-fit-shape-to-text:t" inset="0,0,0,0">
            <w:txbxContent>
              <w:p>
                <w:pPr>
                  <w:pStyle w:val="Style2"/>
                  <w:widowControl w:val="0"/>
                  <w:keepNext w:val="0"/>
                  <w:keepLines w:val="0"/>
                  <w:shd w:val="clear" w:color="auto" w:fill="auto"/>
                  <w:bidi w:val="0"/>
                  <w:jc w:val="left"/>
                  <w:spacing w:before="0" w:after="0" w:line="240" w:lineRule="auto"/>
                  <w:ind w:left="0" w:right="0" w:firstLine="0"/>
                </w:pPr>
                <w:r>
                  <w:rPr>
                    <w:rStyle w:val="CharStyle4"/>
                  </w:rPr>
                  <w:t>ОБЩЕСТВО С ОГРАНИЧЕННОЙ ОТВЕТСТВЕННОСТЬЮ</w:t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p>
    <w:pPr>
      <w:widowControl w:val="0"/>
      <w:rPr>
        <w:sz w:val="2"/>
        <w:szCs w:val="2"/>
      </w:rPr>
    </w:pPr>
    <w:r>
      <w:pict>
        <v:shape id="_x0000_s1038" type="#_x0000_t202" style="position:absolute;margin-left:124.05pt;margin-top:37.9pt;width:382.3pt;height:21.6pt;z-index:-188744058;mso-wrap-style:none;mso-wrap-distance-left:5.pt;mso-wrap-distance-right:5.pt;mso-position-horizontal-relative:page;mso-position-vertical-relative:page" wrapcoords="0 0" filled="f" stroked="f">
          <v:textbox style="mso-fit-shape-to-text:t" inset="0,0,0,0">
            <w:txbxContent>
              <w:p>
                <w:pPr>
                  <w:pStyle w:val="Style2"/>
                  <w:widowControl w:val="0"/>
                  <w:keepNext w:val="0"/>
                  <w:keepLines w:val="0"/>
                  <w:shd w:val="clear" w:color="auto" w:fill="auto"/>
                  <w:bidi w:val="0"/>
                  <w:jc w:val="left"/>
                  <w:spacing w:before="0" w:after="0" w:line="240" w:lineRule="auto"/>
                  <w:ind w:left="0" w:right="0" w:firstLine="0"/>
                </w:pPr>
                <w:r>
                  <w:rPr>
                    <w:rStyle w:val="CharStyle47"/>
                  </w:rPr>
                  <w:t>7-ГП.ПЗ.МО. Проект внесения изменений в генеральный план Реченского сельского поселения</w:t>
                </w:r>
              </w:p>
              <w:p>
                <w:pPr>
                  <w:pStyle w:val="Style2"/>
                  <w:widowControl w:val="0"/>
                  <w:keepNext w:val="0"/>
                  <w:keepLines w:val="0"/>
                  <w:shd w:val="clear" w:color="auto" w:fill="auto"/>
                  <w:bidi w:val="0"/>
                  <w:jc w:val="left"/>
                  <w:spacing w:before="0" w:after="0" w:line="240" w:lineRule="auto"/>
                  <w:ind w:left="0" w:right="0" w:firstLine="0"/>
                </w:pPr>
                <w:r>
                  <w:rPr>
                    <w:rStyle w:val="CharStyle47"/>
                  </w:rPr>
                  <w:t>Алексеевского муниципального района. Материалы по обоснованию. Пояснительная записка</w:t>
                </w:r>
              </w:p>
            </w:txbxContent>
          </v:textbox>
          <w10:wrap anchorx="page" anchory="page"/>
        </v:shape>
      </w:pict>
    </w:r>
  </w:p>
</w:hdr>
</file>

<file path=word/header5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p>
    <w:pPr>
      <w:widowControl w:val="0"/>
      <w:rPr>
        <w:sz w:val="2"/>
        <w:szCs w:val="2"/>
      </w:rPr>
    </w:pPr>
    <w:r>
      <w:pict>
        <v:shape id="_x0000_s1039" type="#_x0000_t202" style="position:absolute;margin-left:124.05pt;margin-top:37.9pt;width:382.3pt;height:21.6pt;z-index:-188744057;mso-wrap-style:none;mso-wrap-distance-left:5.pt;mso-wrap-distance-right:5.pt;mso-position-horizontal-relative:page;mso-position-vertical-relative:page" wrapcoords="0 0" filled="f" stroked="f">
          <v:textbox style="mso-fit-shape-to-text:t" inset="0,0,0,0">
            <w:txbxContent>
              <w:p>
                <w:pPr>
                  <w:pStyle w:val="Style2"/>
                  <w:widowControl w:val="0"/>
                  <w:keepNext w:val="0"/>
                  <w:keepLines w:val="0"/>
                  <w:shd w:val="clear" w:color="auto" w:fill="auto"/>
                  <w:bidi w:val="0"/>
                  <w:jc w:val="left"/>
                  <w:spacing w:before="0" w:after="0" w:line="240" w:lineRule="auto"/>
                  <w:ind w:left="0" w:right="0" w:firstLine="0"/>
                </w:pPr>
                <w:r>
                  <w:rPr>
                    <w:rStyle w:val="CharStyle47"/>
                  </w:rPr>
                  <w:t>7-ГП.ПЗ.МО. Проект внесения изменений в генеральный план Реченского сельского поселения</w:t>
                </w:r>
              </w:p>
              <w:p>
                <w:pPr>
                  <w:pStyle w:val="Style2"/>
                  <w:widowControl w:val="0"/>
                  <w:keepNext w:val="0"/>
                  <w:keepLines w:val="0"/>
                  <w:shd w:val="clear" w:color="auto" w:fill="auto"/>
                  <w:bidi w:val="0"/>
                  <w:jc w:val="left"/>
                  <w:spacing w:before="0" w:after="0" w:line="240" w:lineRule="auto"/>
                  <w:ind w:left="0" w:right="0" w:firstLine="0"/>
                </w:pPr>
                <w:r>
                  <w:rPr>
                    <w:rStyle w:val="CharStyle47"/>
                  </w:rPr>
                  <w:t>Алексеевского муниципального района. Материалы по обоснованию. Пояснительная записка</w:t>
                </w:r>
              </w:p>
            </w:txbxContent>
          </v:textbox>
          <w10:wrap anchorx="page" anchory="page"/>
        </v:shape>
      </w:pict>
    </w:r>
  </w:p>
</w:hdr>
</file>

<file path=word/header6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p>
    <w:pPr>
      <w:widowControl w:val="0"/>
    </w:pPr>
  </w:p>
</w:hdr>
</file>

<file path=word/header7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p>
    <w:pPr>
      <w:widowControl w:val="0"/>
      <w:rPr>
        <w:sz w:val="2"/>
        <w:szCs w:val="2"/>
      </w:rPr>
    </w:pPr>
    <w:r>
      <w:pict>
        <v:shape id="_x0000_s1043" type="#_x0000_t202" style="position:absolute;margin-left:124.pt;margin-top:37.6pt;width:382.3pt;height:21.6pt;z-index:-188744054;mso-wrap-style:none;mso-wrap-distance-left:5.pt;mso-wrap-distance-right:5.pt;mso-position-horizontal-relative:page;mso-position-vertical-relative:page" wrapcoords="0 0" filled="f" stroked="f">
          <v:textbox style="mso-fit-shape-to-text:t" inset="0,0,0,0">
            <w:txbxContent>
              <w:p>
                <w:pPr>
                  <w:pStyle w:val="Style2"/>
                  <w:widowControl w:val="0"/>
                  <w:keepNext w:val="0"/>
                  <w:keepLines w:val="0"/>
                  <w:shd w:val="clear" w:color="auto" w:fill="auto"/>
                  <w:bidi w:val="0"/>
                  <w:jc w:val="left"/>
                  <w:spacing w:before="0" w:after="0" w:line="240" w:lineRule="auto"/>
                  <w:ind w:left="0" w:right="0" w:firstLine="0"/>
                </w:pPr>
                <w:r>
                  <w:rPr>
                    <w:rStyle w:val="CharStyle23"/>
                  </w:rPr>
                  <w:t>7-ГП.ПЗ.МО. Проект внесения изменений в генеральный план Реченского сельского поселения</w:t>
                </w:r>
              </w:p>
              <w:p>
                <w:pPr>
                  <w:pStyle w:val="Style2"/>
                  <w:widowControl w:val="0"/>
                  <w:keepNext w:val="0"/>
                  <w:keepLines w:val="0"/>
                  <w:shd w:val="clear" w:color="auto" w:fill="auto"/>
                  <w:bidi w:val="0"/>
                  <w:jc w:val="left"/>
                  <w:spacing w:before="0" w:after="0" w:line="240" w:lineRule="auto"/>
                  <w:ind w:left="0" w:right="0" w:firstLine="0"/>
                </w:pPr>
                <w:r>
                  <w:rPr>
                    <w:rStyle w:val="CharStyle23"/>
                  </w:rPr>
                  <w:t>Алексеевского муниципального района. Материалы по обоснованию. Пояснительная записка</w:t>
                </w:r>
              </w:p>
            </w:txbxContent>
          </v:textbox>
          <w10:wrap anchorx="page" anchory="page"/>
        </v:shape>
      </w:pict>
    </w:r>
  </w:p>
</w:hdr>
</file>

<file path=word/header8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p>
    <w:pPr>
      <w:widowControl w:val="0"/>
      <w:rPr>
        <w:sz w:val="2"/>
        <w:szCs w:val="2"/>
      </w:rPr>
    </w:pPr>
    <w:r>
      <w:pict>
        <v:shape id="_x0000_s1044" type="#_x0000_t202" style="position:absolute;margin-left:124.05pt;margin-top:37.9pt;width:382.3pt;height:21.6pt;z-index:-188744053;mso-wrap-style:none;mso-wrap-distance-left:5.pt;mso-wrap-distance-right:5.pt;mso-position-horizontal-relative:page;mso-position-vertical-relative:page" wrapcoords="0 0" filled="f" stroked="f">
          <v:textbox style="mso-fit-shape-to-text:t" inset="0,0,0,0">
            <w:txbxContent>
              <w:p>
                <w:pPr>
                  <w:pStyle w:val="Style2"/>
                  <w:widowControl w:val="0"/>
                  <w:keepNext w:val="0"/>
                  <w:keepLines w:val="0"/>
                  <w:shd w:val="clear" w:color="auto" w:fill="auto"/>
                  <w:bidi w:val="0"/>
                  <w:jc w:val="left"/>
                  <w:spacing w:before="0" w:after="0" w:line="240" w:lineRule="auto"/>
                  <w:ind w:left="0" w:right="0" w:firstLine="0"/>
                </w:pPr>
                <w:r>
                  <w:rPr>
                    <w:rStyle w:val="CharStyle47"/>
                  </w:rPr>
                  <w:t>7-ГП.ПЗ.МО. Проект внесения изменений в генеральный план Реченского сельского поселения</w:t>
                </w:r>
              </w:p>
              <w:p>
                <w:pPr>
                  <w:pStyle w:val="Style2"/>
                  <w:widowControl w:val="0"/>
                  <w:keepNext w:val="0"/>
                  <w:keepLines w:val="0"/>
                  <w:shd w:val="clear" w:color="auto" w:fill="auto"/>
                  <w:bidi w:val="0"/>
                  <w:jc w:val="left"/>
                  <w:spacing w:before="0" w:after="0" w:line="240" w:lineRule="auto"/>
                  <w:ind w:left="0" w:right="0" w:firstLine="0"/>
                </w:pPr>
                <w:r>
                  <w:rPr>
                    <w:rStyle w:val="CharStyle47"/>
                  </w:rPr>
                  <w:t>Алексеевского муниципального района. Материалы по обоснованию. Пояснительная записка</w:t>
                </w:r>
              </w:p>
            </w:txbxContent>
          </v:textbox>
          <w10:wrap anchorx="page" anchory="page"/>
        </v:shape>
      </w:pict>
    </w:r>
  </w:p>
</w:hdr>
</file>

<file path=word/header9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p>
    <w:pPr>
      <w:widowControl w:val="0"/>
      <w:rPr>
        <w:sz w:val="2"/>
        <w:szCs w:val="2"/>
      </w:rPr>
    </w:pPr>
    <w:r>
      <w:pict>
        <v:shape id="_x0000_s1057" type="#_x0000_t202" style="position:absolute;margin-left:124.pt;margin-top:37.6pt;width:382.3pt;height:21.6pt;z-index:-188744050;mso-wrap-style:none;mso-wrap-distance-left:5.pt;mso-wrap-distance-right:5.pt;mso-position-horizontal-relative:page;mso-position-vertical-relative:page" wrapcoords="0 0" filled="f" stroked="f">
          <v:textbox style="mso-fit-shape-to-text:t" inset="0,0,0,0">
            <w:txbxContent>
              <w:p>
                <w:pPr>
                  <w:pStyle w:val="Style2"/>
                  <w:widowControl w:val="0"/>
                  <w:keepNext w:val="0"/>
                  <w:keepLines w:val="0"/>
                  <w:shd w:val="clear" w:color="auto" w:fill="auto"/>
                  <w:bidi w:val="0"/>
                  <w:jc w:val="left"/>
                  <w:spacing w:before="0" w:after="0" w:line="240" w:lineRule="auto"/>
                  <w:ind w:left="0" w:right="0" w:firstLine="0"/>
                </w:pPr>
                <w:r>
                  <w:rPr>
                    <w:rStyle w:val="CharStyle23"/>
                  </w:rPr>
                  <w:t>7-ГП.ПЗ.МО. Проект внесения изменений в генеральный план Реченского сельского поселения</w:t>
                </w:r>
              </w:p>
              <w:p>
                <w:pPr>
                  <w:pStyle w:val="Style2"/>
                  <w:widowControl w:val="0"/>
                  <w:keepNext w:val="0"/>
                  <w:keepLines w:val="0"/>
                  <w:shd w:val="clear" w:color="auto" w:fill="auto"/>
                  <w:bidi w:val="0"/>
                  <w:jc w:val="left"/>
                  <w:spacing w:before="0" w:after="0" w:line="240" w:lineRule="auto"/>
                  <w:ind w:left="0" w:right="0" w:firstLine="0"/>
                </w:pPr>
                <w:r>
                  <w:rPr>
                    <w:rStyle w:val="CharStyle23"/>
                  </w:rPr>
                  <w:t>Алексеевского муниципального района. Материалы по обоснованию. Пояснительная записка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abstractNum w:abstractNumId="0">
    <w:multiLevelType w:val="multilevel"/>
    <w:lvl w:ilvl="0">
      <w:start w:val="1"/>
      <w:numFmt w:val="decimal"/>
      <w:lvlText w:val="%1."/>
      <w:rPr>
        <w:lang w:val="ru-RU" w:eastAsia="ru-RU" w:bidi="ru-RU"/>
        <w:b/>
        <w:bCs/>
        <w:i w:val="0"/>
        <w:iCs w:val="0"/>
        <w:u w:val="none"/>
        <w:strike w:val="0"/>
        <w:smallCaps w:val="0"/>
        <w:sz w:val="28"/>
        <w:szCs w:val="28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2">
    <w:multiLevelType w:val="multilevel"/>
    <w:lvl w:ilvl="0">
      <w:start w:val="1"/>
      <w:numFmt w:val="bullet"/>
      <w:lvlText w:val="-"/>
      <w:rPr>
        <w:lang w:val="ru-RU" w:eastAsia="ru-RU" w:bidi="ru-RU"/>
        <w:b w:val="0"/>
        <w:bCs w:val="0"/>
        <w:i w:val="0"/>
        <w:iCs w:val="0"/>
        <w:u w:val="none"/>
        <w:strike w:val="0"/>
        <w:smallCaps w:val="0"/>
        <w:sz w:val="28"/>
        <w:szCs w:val="28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4">
    <w:multiLevelType w:val="multilevel"/>
    <w:lvl w:ilvl="0">
      <w:start w:val="1"/>
      <w:numFmt w:val="decimal"/>
      <w:lvlText w:val="%1."/>
      <w:rPr>
        <w:lang w:val="ru-RU" w:eastAsia="ru-RU" w:bidi="ru-RU"/>
        <w:b/>
        <w:bCs/>
        <w:i w:val="0"/>
        <w:iCs w:val="0"/>
        <w:u w:val="single"/>
        <w:strike w:val="0"/>
        <w:smallCaps w:val="0"/>
        <w:sz w:val="28"/>
        <w:szCs w:val="28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6">
    <w:multiLevelType w:val="multilevel"/>
    <w:lvl w:ilvl="0">
      <w:start w:val="4"/>
      <w:numFmt w:val="decimal"/>
      <w:lvlText w:val="%1."/>
      <w:rPr>
        <w:lang w:val="ru-RU" w:eastAsia="ru-RU" w:bidi="ru-RU"/>
        <w:b/>
        <w:bCs/>
        <w:i w:val="0"/>
        <w:iCs w:val="0"/>
        <w:u w:val="single"/>
        <w:strike w:val="0"/>
        <w:smallCaps w:val="0"/>
        <w:sz w:val="28"/>
        <w:szCs w:val="28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8">
    <w:multiLevelType w:val="multilevel"/>
    <w:lvl w:ilvl="0">
      <w:start w:val="1"/>
      <w:numFmt w:val="bullet"/>
      <w:lvlText w:val="-"/>
      <w:rPr>
        <w:lang w:val="ru-RU" w:eastAsia="ru-RU" w:bidi="ru-RU"/>
        <w:b w:val="0"/>
        <w:bCs w:val="0"/>
        <w:i w:val="0"/>
        <w:iCs w:val="0"/>
        <w:u w:val="none"/>
        <w:strike w:val="0"/>
        <w:smallCaps w:val="0"/>
        <w:sz w:val="28"/>
        <w:szCs w:val="28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10">
    <w:multiLevelType w:val="multilevel"/>
    <w:lvl w:ilvl="0">
      <w:start w:val="3"/>
      <w:numFmt w:val="decimal"/>
      <w:lvlText w:val="%1."/>
      <w:rPr>
        <w:lang w:val="ru-RU" w:eastAsia="ru-RU" w:bidi="ru-RU"/>
        <w:b/>
        <w:bCs/>
        <w:i w:val="0"/>
        <w:iCs w:val="0"/>
        <w:u w:val="none"/>
        <w:strike w:val="0"/>
        <w:smallCaps w:val="0"/>
        <w:sz w:val="28"/>
        <w:szCs w:val="28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12">
    <w:multiLevelType w:val="multilevel"/>
    <w:lvl w:ilvl="0">
      <w:start w:val="1"/>
      <w:numFmt w:val="bullet"/>
      <w:lvlText w:val="-"/>
      <w:rPr>
        <w:lang w:val="ru-RU" w:eastAsia="ru-RU" w:bidi="ru-RU"/>
        <w:b w:val="0"/>
        <w:bCs w:val="0"/>
        <w:i w:val="0"/>
        <w:iCs w:val="0"/>
        <w:u w:val="none"/>
        <w:strike w:val="0"/>
        <w:smallCaps w:val="0"/>
        <w:sz w:val="24"/>
        <w:szCs w:val="24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14">
    <w:multiLevelType w:val="multilevel"/>
    <w:lvl w:ilvl="0">
      <w:start w:val="7"/>
      <w:numFmt w:val="decimal"/>
      <w:lvlText w:val="%1."/>
      <w:rPr>
        <w:lang w:val="ru-RU" w:eastAsia="ru-RU" w:bidi="ru-RU"/>
        <w:b/>
        <w:bCs/>
        <w:i w:val="0"/>
        <w:iCs w:val="0"/>
        <w:u w:val="none"/>
        <w:strike w:val="0"/>
        <w:smallCaps w:val="0"/>
        <w:sz w:val="28"/>
        <w:szCs w:val="28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16">
    <w:multiLevelType w:val="multilevel"/>
    <w:lvl w:ilvl="0">
      <w:start w:val="1"/>
      <w:numFmt w:val="bullet"/>
      <w:lvlText w:val="-"/>
      <w:rPr>
        <w:lang w:val="ru-RU" w:eastAsia="ru-RU" w:bidi="ru-RU"/>
        <w:b w:val="0"/>
        <w:bCs w:val="0"/>
        <w:i w:val="0"/>
        <w:iCs w:val="0"/>
        <w:u w:val="none"/>
        <w:strike w:val="0"/>
        <w:smallCaps w:val="0"/>
        <w:sz w:val="28"/>
        <w:szCs w:val="28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18">
    <w:multiLevelType w:val="multilevel"/>
    <w:lvl w:ilvl="0">
      <w:start w:val="1"/>
      <w:numFmt w:val="bullet"/>
      <w:lvlText w:val="■"/>
      <w:rPr>
        <w:lang w:val="ru-RU" w:eastAsia="ru-RU" w:bidi="ru-RU"/>
        <w:b w:val="0"/>
        <w:bCs w:val="0"/>
        <w:i w:val="0"/>
        <w:iCs w:val="0"/>
        <w:u w:val="none"/>
        <w:strike w:val="0"/>
        <w:smallCaps w:val="0"/>
        <w:sz w:val="28"/>
        <w:szCs w:val="28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20">
    <w:multiLevelType w:val="multilevel"/>
    <w:lvl w:ilvl="0">
      <w:start w:val="1"/>
      <w:numFmt w:val="decimal"/>
      <w:lvlText w:val="%1."/>
      <w:rPr>
        <w:lang w:val="ru-RU" w:eastAsia="ru-RU" w:bidi="ru-RU"/>
        <w:b w:val="0"/>
        <w:bCs w:val="0"/>
        <w:i w:val="0"/>
        <w:iCs w:val="0"/>
        <w:u w:val="none"/>
        <w:strike w:val="0"/>
        <w:smallCaps w:val="0"/>
        <w:sz w:val="28"/>
        <w:szCs w:val="28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num w:numId="1">
    <w:abstractNumId w:val="0"/>
  </w:num>
  <w:num w:numId="3">
    <w:abstractNumId w:val="2"/>
  </w:num>
  <w:num w:numId="5">
    <w:abstractNumId w:val="4"/>
  </w:num>
  <w:num w:numId="7">
    <w:abstractNumId w:val="6"/>
  </w:num>
  <w:num w:numId="9">
    <w:abstractNumId w:val="8"/>
  </w:num>
  <w:num w:numId="11">
    <w:abstractNumId w:val="10"/>
  </w:num>
  <w:num w:numId="13">
    <w:abstractNumId w:val="12"/>
  </w:num>
  <w:num w:numId="15">
    <w:abstractNumId w:val="14"/>
  </w:num>
  <w:num w:numId="17">
    <w:abstractNumId w:val="16"/>
  </w:num>
  <w:num w:numId="19">
    <w:abstractNumId w:val="18"/>
  </w:num>
  <w:num w:numId="21">
    <w:abstractNumId w:val="20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zoom w:val="fullPage"/>
  <w:evenAndOddHeaders/>
  <w:footnotePr>
    <w:pos w:val="pageBottom"/>
    <w:numFmt w:val="decimal"/>
    <w:numRestart w:val="continuous"/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ru-RU"/>
      </w:rPr>
    </w:rPrDefault>
    <w:pPrDefault>
      <w:pPr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auto"/>
        <w:ind w:left="0" w:right="0" w:firstLine="0"/>
      </w:pPr>
    </w:pPrDefault>
  </w:docDefaults>
  <w:style w:type="paragraph" w:default="1" w:styleId="Normal">
    <w:name w:val="Normal"/>
    <w:pPr>
      <w:widowControl w:val="0"/>
      <w:keepNext w:val="0"/>
      <w:keepLines w:val="0"/>
      <w:shd w:val="clear" w:color="auto" w:fill="auto"/>
      <w:bidi w:val="0"/>
      <w:jc w:val="left"/>
      <w:spacing w:before="0" w:after="0" w:line="240" w:lineRule="auto"/>
      <w:ind w:left="0" w:right="0" w:firstLine="0"/>
    </w:pPr>
    <w:rPr>
      <w:lang w:val="ru-RU" w:eastAsia="ru-RU" w:bidi="ru-RU"/>
      <w:sz w:val="24"/>
      <w:szCs w:val="24"/>
      <w:rFonts w:ascii="Times New Roman" w:eastAsia="Times New Roman" w:hAnsi="Times New Roman" w:cs="Times New Roman"/>
      <w:w w:val="100"/>
      <w:spacing w:val="0"/>
      <w:color w:val="000000"/>
      <w:position w:val="0"/>
    </w:rPr>
  </w:style>
  <w:style w:type="character" w:default="1" w:styleId="DefaultParagraphFont">
    <w:name w:val="Default Paragraph Font"/>
    <w:rPr>
      <w:lang w:val="ru-RU" w:eastAsia="ru-RU" w:bidi="ru-RU"/>
      <w:sz w:val="24"/>
      <w:szCs w:val="24"/>
      <w:rFonts w:ascii="Times New Roman" w:eastAsia="Times New Roman" w:hAnsi="Times New Roman" w:cs="Times New Roman"/>
      <w:w w:val="100"/>
      <w:spacing w:val="0"/>
      <w:color w:val="000000"/>
      <w:position w:val="0"/>
    </w:rPr>
  </w:style>
  <w:style w:type="character" w:customStyle="1" w:styleId="CharStyle3">
    <w:name w:val="MSG_EN_FONT_STYLE_NAME_TEMPLATE_ROLE MSG_EN_FONT_STYLE_NAME_BY_ROLE_RUNNING_TITLE_"/>
    <w:basedOn w:val="DefaultParagraphFont"/>
    <w:link w:val="Style2"/>
    <w:rPr>
      <w:b w:val="0"/>
      <w:bCs w:val="0"/>
      <w:i w:val="0"/>
      <w:iCs w:val="0"/>
      <w:u w:val="none"/>
      <w:strike w:val="0"/>
      <w:smallCaps w:val="0"/>
      <w:sz w:val="18"/>
      <w:szCs w:val="18"/>
    </w:rPr>
  </w:style>
  <w:style w:type="character" w:customStyle="1" w:styleId="CharStyle4">
    <w:name w:val="MSG_EN_FONT_STYLE_NAME_TEMPLATE_ROLE MSG_EN_FONT_STYLE_NAME_BY_ROLE_RUNNING_TITLE"/>
    <w:basedOn w:val="CharStyle3"/>
    <w:rPr>
      <w:lang w:val="ru-RU" w:eastAsia="ru-RU" w:bidi="ru-RU"/>
      <w:rFonts w:ascii="Times New Roman" w:eastAsia="Times New Roman" w:hAnsi="Times New Roman" w:cs="Times New Roman"/>
      <w:w w:val="100"/>
      <w:spacing w:val="0"/>
      <w:color w:val="595959"/>
      <w:position w:val="0"/>
    </w:rPr>
  </w:style>
  <w:style w:type="character" w:customStyle="1" w:styleId="CharStyle6">
    <w:name w:val="MSG_EN_FONT_STYLE_NAME_TEMPLATE_ROLE_NUMBER MSG_EN_FONT_STYLE_NAME_BY_ROLE_TEXT 4 Exact"/>
    <w:basedOn w:val="DefaultParagraphFont"/>
    <w:rPr>
      <w:b w:val="0"/>
      <w:bCs w:val="0"/>
      <w:i/>
      <w:iCs/>
      <w:u w:val="none"/>
      <w:strike w:val="0"/>
      <w:smallCaps w:val="0"/>
    </w:rPr>
  </w:style>
  <w:style w:type="character" w:customStyle="1" w:styleId="CharStyle8">
    <w:name w:val="MSG_EN_FONT_STYLE_NAME_TEMPLATE_ROLE_NUMBER MSG_EN_FONT_STYLE_NAME_BY_ROLE_TEXT 5 Exact"/>
    <w:basedOn w:val="DefaultParagraphFont"/>
    <w:link w:val="Style7"/>
    <w:rPr>
      <w:b w:val="0"/>
      <w:bCs w:val="0"/>
      <w:i w:val="0"/>
      <w:iCs w:val="0"/>
      <w:u w:val="none"/>
      <w:strike w:val="0"/>
      <w:smallCaps w:val="0"/>
      <w:sz w:val="17"/>
      <w:szCs w:val="17"/>
    </w:rPr>
  </w:style>
  <w:style w:type="character" w:customStyle="1" w:styleId="CharStyle10">
    <w:name w:val="MSG_EN_FONT_STYLE_NAME_TEMPLATE_ROLE_NUMBER MSG_EN_FONT_STYLE_NAME_BY_ROLE_TEXT 6 Exact"/>
    <w:basedOn w:val="DefaultParagraphFont"/>
    <w:link w:val="Style9"/>
    <w:rPr>
      <w:b w:val="0"/>
      <w:bCs w:val="0"/>
      <w:i w:val="0"/>
      <w:iCs w:val="0"/>
      <w:u w:val="none"/>
      <w:strike w:val="0"/>
      <w:smallCaps w:val="0"/>
      <w:sz w:val="20"/>
      <w:szCs w:val="20"/>
    </w:rPr>
  </w:style>
  <w:style w:type="character" w:customStyle="1" w:styleId="CharStyle12">
    <w:name w:val="MSG_EN_FONT_STYLE_NAME_TEMPLATE_ROLE_LEVEL MSG_EN_FONT_STYLE_NAME_BY_ROLE_HEADING 1_"/>
    <w:basedOn w:val="DefaultParagraphFont"/>
    <w:link w:val="Style11"/>
    <w:rPr>
      <w:b/>
      <w:bCs/>
      <w:i w:val="0"/>
      <w:iCs w:val="0"/>
      <w:u w:val="none"/>
      <w:strike w:val="0"/>
      <w:smallCaps w:val="0"/>
      <w:sz w:val="32"/>
      <w:szCs w:val="32"/>
    </w:rPr>
  </w:style>
  <w:style w:type="character" w:customStyle="1" w:styleId="CharStyle13">
    <w:name w:val="MSG_EN_FONT_STYLE_NAME_TEMPLATE_ROLE_LEVEL MSG_EN_FONT_STYLE_NAME_BY_ROLE_HEADING 1"/>
    <w:basedOn w:val="CharStyle12"/>
    <w:rPr>
      <w:lang w:val="ru-RU" w:eastAsia="ru-RU" w:bidi="ru-RU"/>
      <w:rFonts w:ascii="Times New Roman" w:eastAsia="Times New Roman" w:hAnsi="Times New Roman" w:cs="Times New Roman"/>
      <w:w w:val="100"/>
      <w:spacing w:val="0"/>
      <w:color w:val="3E3E3E"/>
      <w:position w:val="0"/>
    </w:rPr>
  </w:style>
  <w:style w:type="character" w:customStyle="1" w:styleId="CharStyle15">
    <w:name w:val="MSG_EN_FONT_STYLE_NAME_TEMPLATE_ROLE_LEVEL MSG_EN_FONT_STYLE_NAME_BY_ROLE_HEADING 2_"/>
    <w:basedOn w:val="DefaultParagraphFont"/>
    <w:link w:val="Style14"/>
    <w:rPr>
      <w:b w:val="0"/>
      <w:bCs w:val="0"/>
      <w:i w:val="0"/>
      <w:iCs w:val="0"/>
      <w:u w:val="none"/>
      <w:strike w:val="0"/>
      <w:smallCaps w:val="0"/>
      <w:sz w:val="32"/>
      <w:szCs w:val="32"/>
    </w:rPr>
  </w:style>
  <w:style w:type="character" w:customStyle="1" w:styleId="CharStyle16">
    <w:name w:val="MSG_EN_FONT_STYLE_NAME_TEMPLATE_ROLE_LEVEL MSG_EN_FONT_STYLE_NAME_BY_ROLE_HEADING 2"/>
    <w:basedOn w:val="CharStyle15"/>
    <w:rPr>
      <w:lang w:val="ru-RU" w:eastAsia="ru-RU" w:bidi="ru-RU"/>
      <w:rFonts w:ascii="Times New Roman" w:eastAsia="Times New Roman" w:hAnsi="Times New Roman" w:cs="Times New Roman"/>
      <w:w w:val="100"/>
      <w:spacing w:val="0"/>
      <w:color w:val="3E3E3E"/>
      <w:position w:val="0"/>
    </w:rPr>
  </w:style>
  <w:style w:type="character" w:customStyle="1" w:styleId="CharStyle18">
    <w:name w:val="MSG_EN_FONT_STYLE_NAME_TEMPLATE_ROLE_NUMBER MSG_EN_FONT_STYLE_NAME_BY_ROLE_TEXT 3_"/>
    <w:basedOn w:val="DefaultParagraphFont"/>
    <w:link w:val="Style17"/>
    <w:rPr>
      <w:b/>
      <w:bCs/>
      <w:i w:val="0"/>
      <w:iCs w:val="0"/>
      <w:u w:val="none"/>
      <w:strike w:val="0"/>
      <w:smallCaps w:val="0"/>
    </w:rPr>
  </w:style>
  <w:style w:type="character" w:customStyle="1" w:styleId="CharStyle19">
    <w:name w:val="MSG_EN_FONT_STYLE_NAME_TEMPLATE_ROLE_NUMBER MSG_EN_FONT_STYLE_NAME_BY_ROLE_TEXT 3"/>
    <w:basedOn w:val="CharStyle18"/>
    <w:rPr>
      <w:lang w:val="ru-RU" w:eastAsia="ru-RU" w:bidi="ru-RU"/>
      <w:sz w:val="24"/>
      <w:szCs w:val="24"/>
      <w:rFonts w:ascii="Times New Roman" w:eastAsia="Times New Roman" w:hAnsi="Times New Roman" w:cs="Times New Roman"/>
      <w:w w:val="100"/>
      <w:spacing w:val="0"/>
      <w:color w:val="3E3E3E"/>
      <w:position w:val="0"/>
    </w:rPr>
  </w:style>
  <w:style w:type="character" w:customStyle="1" w:styleId="CharStyle20">
    <w:name w:val="MSG_EN_FONT_STYLE_NAME_TEMPLATE_ROLE_NUMBER MSG_EN_FONT_STYLE_NAME_BY_ROLE_TEXT 4_"/>
    <w:basedOn w:val="DefaultParagraphFont"/>
    <w:link w:val="Style5"/>
    <w:rPr>
      <w:b w:val="0"/>
      <w:bCs w:val="0"/>
      <w:i/>
      <w:iCs/>
      <w:u w:val="none"/>
      <w:strike w:val="0"/>
      <w:smallCaps w:val="0"/>
    </w:rPr>
  </w:style>
  <w:style w:type="character" w:customStyle="1" w:styleId="CharStyle22">
    <w:name w:val="MSG_EN_FONT_STYLE_NAME_TEMPLATE_ROLE_NUMBER MSG_EN_FONT_STYLE_NAME_BY_ROLE_TEXT 7_"/>
    <w:basedOn w:val="DefaultParagraphFont"/>
    <w:link w:val="Style21"/>
    <w:rPr>
      <w:b w:val="0"/>
      <w:bCs w:val="0"/>
      <w:i w:val="0"/>
      <w:iCs w:val="0"/>
      <w:u w:val="none"/>
      <w:strike w:val="0"/>
      <w:smallCaps w:val="0"/>
    </w:rPr>
  </w:style>
  <w:style w:type="character" w:customStyle="1" w:styleId="CharStyle23">
    <w:name w:val="MSG_EN_FONT_STYLE_NAME_TEMPLATE_ROLE MSG_EN_FONT_STYLE_NAME_BY_ROLE_RUNNING_TITLE"/>
    <w:basedOn w:val="CharStyle3"/>
    <w:rPr>
      <w:lang w:val="ru-RU" w:eastAsia="ru-RU" w:bidi="ru-RU"/>
      <w:rFonts w:ascii="Times New Roman" w:eastAsia="Times New Roman" w:hAnsi="Times New Roman" w:cs="Times New Roman"/>
      <w:w w:val="100"/>
      <w:spacing w:val="0"/>
      <w:color w:val="767171"/>
      <w:position w:val="0"/>
    </w:rPr>
  </w:style>
  <w:style w:type="character" w:customStyle="1" w:styleId="CharStyle24">
    <w:name w:val="MSG_EN_FONT_STYLE_NAME_TEMPLATE_ROLE MSG_EN_FONT_STYLE_NAME_BY_ROLE_RUNNING_TITLE + MSG_EN_FONT_STYLE_MODIFER_SIZE 4,MSG_EN_FONT_STYLE_MODIFER_BOLD"/>
    <w:basedOn w:val="CharStyle3"/>
    <w:rPr>
      <w:lang w:val="ru-RU" w:eastAsia="ru-RU" w:bidi="ru-RU"/>
      <w:b/>
      <w:bCs/>
      <w:sz w:val="8"/>
      <w:szCs w:val="8"/>
      <w:rFonts w:ascii="Times New Roman" w:eastAsia="Times New Roman" w:hAnsi="Times New Roman" w:cs="Times New Roman"/>
      <w:w w:val="100"/>
      <w:spacing w:val="0"/>
      <w:color w:val="3E3E3E"/>
      <w:position w:val="0"/>
    </w:rPr>
  </w:style>
  <w:style w:type="character" w:customStyle="1" w:styleId="CharStyle25">
    <w:name w:val="MSG_EN_FONT_STYLE_NAME_TEMPLATE_ROLE MSG_EN_FONT_STYLE_NAME_BY_ROLE_RUNNING_TITLE + MSG_EN_FONT_STYLE_MODIFER_SIZE 11,MSG_EN_FONT_STYLE_MODIFER_BOLD"/>
    <w:basedOn w:val="CharStyle3"/>
    <w:rPr>
      <w:lang w:val="ru-RU" w:eastAsia="ru-RU" w:bidi="ru-RU"/>
      <w:b/>
      <w:bCs/>
      <w:sz w:val="22"/>
      <w:szCs w:val="22"/>
      <w:rFonts w:ascii="Times New Roman" w:eastAsia="Times New Roman" w:hAnsi="Times New Roman" w:cs="Times New Roman"/>
      <w:w w:val="100"/>
      <w:spacing w:val="0"/>
      <w:color w:val="3E3E3E"/>
      <w:position w:val="0"/>
    </w:rPr>
  </w:style>
  <w:style w:type="character" w:customStyle="1" w:styleId="CharStyle27">
    <w:name w:val="MSG_EN_FONT_STYLE_NAME_TEMPLATE_ROLE_LEVEL MSG_EN_FONT_STYLE_NAME_BY_ROLE_HEADING 3_"/>
    <w:basedOn w:val="DefaultParagraphFont"/>
    <w:link w:val="Style26"/>
    <w:rPr>
      <w:b/>
      <w:bCs/>
      <w:i w:val="0"/>
      <w:iCs w:val="0"/>
      <w:u w:val="none"/>
      <w:strike w:val="0"/>
      <w:smallCaps w:val="0"/>
      <w:sz w:val="28"/>
      <w:szCs w:val="28"/>
    </w:rPr>
  </w:style>
  <w:style w:type="character" w:customStyle="1" w:styleId="CharStyle29">
    <w:name w:val="MSG_EN_FONT_STYLE_NAME_TEMPLATE_ROLE_NUMBER MSG_EN_FONT_STYLE_NAME_BY_ROLE_TEXT 2_"/>
    <w:basedOn w:val="DefaultParagraphFont"/>
    <w:link w:val="Style28"/>
    <w:rPr>
      <w:b w:val="0"/>
      <w:bCs w:val="0"/>
      <w:i w:val="0"/>
      <w:iCs w:val="0"/>
      <w:u w:val="none"/>
      <w:strike w:val="0"/>
      <w:smallCaps w:val="0"/>
      <w:sz w:val="28"/>
      <w:szCs w:val="28"/>
    </w:rPr>
  </w:style>
  <w:style w:type="character" w:customStyle="1" w:styleId="CharStyle30">
    <w:name w:val="MSG_EN_FONT_STYLE_NAME_TEMPLATE_ROLE_NUMBER MSG_EN_FONT_STYLE_NAME_BY_ROLE_TEXT 2 + MSG_EN_FONT_STYLE_MODIFER_SIZE 10.5"/>
    <w:basedOn w:val="CharStyle29"/>
    <w:rPr>
      <w:lang w:val="ru-RU" w:eastAsia="ru-RU" w:bidi="ru-RU"/>
      <w:sz w:val="21"/>
      <w:szCs w:val="21"/>
      <w:rFonts w:ascii="Times New Roman" w:eastAsia="Times New Roman" w:hAnsi="Times New Roman" w:cs="Times New Roman"/>
      <w:w w:val="100"/>
      <w:spacing w:val="0"/>
      <w:color w:val="000000"/>
      <w:position w:val="0"/>
    </w:rPr>
  </w:style>
  <w:style w:type="character" w:customStyle="1" w:styleId="CharStyle32">
    <w:name w:val="MSG_EN_FONT_STYLE_NAME_TEMPLATE_ROLE MSG_EN_FONT_STYLE_NAME_BY_ROLE_TABLE_CAPTION_"/>
    <w:basedOn w:val="DefaultParagraphFont"/>
    <w:link w:val="Style31"/>
    <w:rPr>
      <w:b/>
      <w:bCs/>
      <w:i w:val="0"/>
      <w:iCs w:val="0"/>
      <w:u w:val="none"/>
      <w:strike w:val="0"/>
      <w:smallCaps w:val="0"/>
      <w:sz w:val="28"/>
      <w:szCs w:val="28"/>
    </w:rPr>
  </w:style>
  <w:style w:type="character" w:customStyle="1" w:styleId="CharStyle33">
    <w:name w:val="MSG_EN_FONT_STYLE_NAME_TEMPLATE_ROLE_NUMBER MSG_EN_FONT_STYLE_NAME_BY_ROLE_TEXT 2 + MSG_EN_FONT_STYLE_MODIFER_BOLD"/>
    <w:basedOn w:val="CharStyle29"/>
    <w:rPr>
      <w:lang w:val="ru-RU" w:eastAsia="ru-RU" w:bidi="ru-RU"/>
      <w:b/>
      <w:bCs/>
      <w:rFonts w:ascii="Times New Roman" w:eastAsia="Times New Roman" w:hAnsi="Times New Roman" w:cs="Times New Roman"/>
      <w:w w:val="100"/>
      <w:spacing w:val="0"/>
      <w:color w:val="000000"/>
      <w:position w:val="0"/>
    </w:rPr>
  </w:style>
  <w:style w:type="character" w:customStyle="1" w:styleId="CharStyle34">
    <w:name w:val="MSG_EN_FONT_STYLE_NAME_TEMPLATE_ROLE_NUMBER MSG_EN_FONT_STYLE_NAME_BY_ROLE_TEXT 2"/>
    <w:basedOn w:val="CharStyle29"/>
    <w:rPr>
      <w:lang w:val="ru-RU" w:eastAsia="ru-RU" w:bidi="ru-RU"/>
      <w:rFonts w:ascii="Times New Roman" w:eastAsia="Times New Roman" w:hAnsi="Times New Roman" w:cs="Times New Roman"/>
      <w:w w:val="100"/>
      <w:spacing w:val="0"/>
      <w:color w:val="000000"/>
      <w:position w:val="0"/>
    </w:rPr>
  </w:style>
  <w:style w:type="character" w:customStyle="1" w:styleId="CharStyle36">
    <w:name w:val="MSG_EN_FONT_STYLE_NAME_TEMPLATE_ROLE_NUMBER MSG_EN_FONT_STYLE_NAME_BY_ROLE_TEXT 8_"/>
    <w:basedOn w:val="DefaultParagraphFont"/>
    <w:link w:val="Style35"/>
    <w:rPr>
      <w:b/>
      <w:bCs/>
      <w:i w:val="0"/>
      <w:iCs w:val="0"/>
      <w:u w:val="none"/>
      <w:strike w:val="0"/>
      <w:smallCaps w:val="0"/>
      <w:sz w:val="28"/>
      <w:szCs w:val="28"/>
    </w:rPr>
  </w:style>
  <w:style w:type="character" w:customStyle="1" w:styleId="CharStyle37">
    <w:name w:val="MSG_EN_FONT_STYLE_NAME_TEMPLATE_ROLE_LEVEL MSG_EN_FONT_STYLE_NAME_BY_ROLE_HEADING 3"/>
    <w:basedOn w:val="CharStyle27"/>
    <w:rPr>
      <w:lang w:val="ru-RU" w:eastAsia="ru-RU" w:bidi="ru-RU"/>
      <w:u w:val="single"/>
      <w:rFonts w:ascii="Times New Roman" w:eastAsia="Times New Roman" w:hAnsi="Times New Roman" w:cs="Times New Roman"/>
      <w:w w:val="100"/>
      <w:spacing w:val="0"/>
      <w:color w:val="000000"/>
      <w:position w:val="0"/>
    </w:rPr>
  </w:style>
  <w:style w:type="character" w:customStyle="1" w:styleId="CharStyle39">
    <w:name w:val="MSG_EN_FONT_STYLE_NAME_TEMPLATE_ROLE_NUMBER MSG_EN_FONT_STYLE_NAME_BY_ROLE_TEXT 9_"/>
    <w:basedOn w:val="DefaultParagraphFont"/>
    <w:link w:val="Style38"/>
    <w:rPr>
      <w:b w:val="0"/>
      <w:bCs w:val="0"/>
      <w:i/>
      <w:iCs/>
      <w:u w:val="none"/>
      <w:strike w:val="0"/>
      <w:smallCaps w:val="0"/>
      <w:sz w:val="28"/>
      <w:szCs w:val="28"/>
    </w:rPr>
  </w:style>
  <w:style w:type="character" w:customStyle="1" w:styleId="CharStyle40">
    <w:name w:val="MSG_EN_FONT_STYLE_NAME_TEMPLATE_ROLE_NUMBER MSG_EN_FONT_STYLE_NAME_BY_ROLE_TEXT 9"/>
    <w:basedOn w:val="CharStyle39"/>
    <w:rPr>
      <w:lang w:val="ru-RU" w:eastAsia="ru-RU" w:bidi="ru-RU"/>
      <w:u w:val="single"/>
      <w:rFonts w:ascii="Times New Roman" w:eastAsia="Times New Roman" w:hAnsi="Times New Roman" w:cs="Times New Roman"/>
      <w:w w:val="100"/>
      <w:spacing w:val="0"/>
      <w:color w:val="000000"/>
      <w:position w:val="0"/>
    </w:rPr>
  </w:style>
  <w:style w:type="character" w:customStyle="1" w:styleId="CharStyle41">
    <w:name w:val="MSG_EN_FONT_STYLE_NAME_TEMPLATE_ROLE_LEVEL MSG_EN_FONT_STYLE_NAME_BY_ROLE_HEADING 3 + MSG_EN_FONT_STYLE_MODIFER_SIZE 4.5,MSG_EN_FONT_STYLE_MODIFER_ITALIC"/>
    <w:basedOn w:val="CharStyle27"/>
    <w:rPr>
      <w:lang w:val="ru-RU" w:eastAsia="ru-RU" w:bidi="ru-RU"/>
      <w:i/>
      <w:iCs/>
      <w:sz w:val="9"/>
      <w:szCs w:val="9"/>
      <w:rFonts w:ascii="Times New Roman" w:eastAsia="Times New Roman" w:hAnsi="Times New Roman" w:cs="Times New Roman"/>
      <w:w w:val="100"/>
      <w:spacing w:val="0"/>
      <w:color w:val="000000"/>
      <w:position w:val="0"/>
    </w:rPr>
  </w:style>
  <w:style w:type="character" w:customStyle="1" w:styleId="CharStyle42">
    <w:name w:val="MSG_EN_FONT_STYLE_NAME_TEMPLATE_ROLE_NUMBER MSG_EN_FONT_STYLE_NAME_BY_ROLE_TEXT 2"/>
    <w:basedOn w:val="CharStyle29"/>
    <w:rPr>
      <w:lang w:val="ru-RU" w:eastAsia="ru-RU" w:bidi="ru-RU"/>
      <w:u w:val="single"/>
      <w:rFonts w:ascii="Times New Roman" w:eastAsia="Times New Roman" w:hAnsi="Times New Roman" w:cs="Times New Roman"/>
      <w:w w:val="100"/>
      <w:spacing w:val="0"/>
      <w:color w:val="000000"/>
      <w:position w:val="0"/>
    </w:rPr>
  </w:style>
  <w:style w:type="character" w:customStyle="1" w:styleId="CharStyle44">
    <w:name w:val="MSG_EN_FONT_STYLE_NAME_TEMPLATE_ROLE_NUMBER MSG_EN_FONT_STYLE_NAME_BY_ROLE_TABLE_CAPTION 2_"/>
    <w:basedOn w:val="DefaultParagraphFont"/>
    <w:link w:val="Style43"/>
    <w:rPr>
      <w:b w:val="0"/>
      <w:bCs w:val="0"/>
      <w:i w:val="0"/>
      <w:iCs w:val="0"/>
      <w:u w:val="none"/>
      <w:strike w:val="0"/>
      <w:smallCaps w:val="0"/>
      <w:sz w:val="28"/>
      <w:szCs w:val="28"/>
    </w:rPr>
  </w:style>
  <w:style w:type="character" w:customStyle="1" w:styleId="CharStyle45">
    <w:name w:val="MSG_EN_FONT_STYLE_NAME_TEMPLATE_ROLE_NUMBER MSG_EN_FONT_STYLE_NAME_BY_ROLE_TEXT 2 + MSG_EN_FONT_STYLE_MODIFER_SIZE 12,MSG_EN_FONT_STYLE_MODIFER_BOLD"/>
    <w:basedOn w:val="CharStyle29"/>
    <w:rPr>
      <w:lang w:val="ru-RU" w:eastAsia="ru-RU" w:bidi="ru-RU"/>
      <w:b/>
      <w:bCs/>
      <w:sz w:val="24"/>
      <w:szCs w:val="24"/>
      <w:rFonts w:ascii="Times New Roman" w:eastAsia="Times New Roman" w:hAnsi="Times New Roman" w:cs="Times New Roman"/>
      <w:w w:val="100"/>
      <w:spacing w:val="0"/>
      <w:color w:val="000000"/>
      <w:position w:val="0"/>
    </w:rPr>
  </w:style>
  <w:style w:type="character" w:customStyle="1" w:styleId="CharStyle46">
    <w:name w:val="MSG_EN_FONT_STYLE_NAME_TEMPLATE_ROLE_NUMBER MSG_EN_FONT_STYLE_NAME_BY_ROLE_TEXT 2 + MSG_EN_FONT_STYLE_MODIFER_SIZE 12"/>
    <w:basedOn w:val="CharStyle29"/>
    <w:rPr>
      <w:lang w:val="ru-RU" w:eastAsia="ru-RU" w:bidi="ru-RU"/>
      <w:sz w:val="24"/>
      <w:szCs w:val="24"/>
      <w:rFonts w:ascii="Times New Roman" w:eastAsia="Times New Roman" w:hAnsi="Times New Roman" w:cs="Times New Roman"/>
      <w:w w:val="100"/>
      <w:spacing w:val="0"/>
      <w:color w:val="000000"/>
      <w:position w:val="0"/>
    </w:rPr>
  </w:style>
  <w:style w:type="character" w:customStyle="1" w:styleId="CharStyle47">
    <w:name w:val="MSG_EN_FONT_STYLE_NAME_TEMPLATE_ROLE MSG_EN_FONT_STYLE_NAME_BY_ROLE_RUNNING_TITLE"/>
    <w:basedOn w:val="CharStyle3"/>
    <w:rPr>
      <w:lang w:val="ru-RU" w:eastAsia="ru-RU" w:bidi="ru-RU"/>
      <w:rFonts w:ascii="Times New Roman" w:eastAsia="Times New Roman" w:hAnsi="Times New Roman" w:cs="Times New Roman"/>
      <w:w w:val="100"/>
      <w:spacing w:val="0"/>
      <w:color w:val="767171"/>
      <w:position w:val="0"/>
    </w:rPr>
  </w:style>
  <w:style w:type="character" w:customStyle="1" w:styleId="CharStyle48">
    <w:name w:val="MSG_EN_FONT_STYLE_NAME_TEMPLATE_ROLE MSG_EN_FONT_STYLE_NAME_BY_ROLE_RUNNING_TITLE + MSG_EN_FONT_STYLE_MODIFER_SIZE 4,MSG_EN_FONT_STYLE_MODIFER_BOLD"/>
    <w:basedOn w:val="CharStyle3"/>
    <w:rPr>
      <w:lang w:val="ru-RU" w:eastAsia="ru-RU" w:bidi="ru-RU"/>
      <w:b/>
      <w:bCs/>
      <w:sz w:val="8"/>
      <w:szCs w:val="8"/>
      <w:rFonts w:ascii="Times New Roman" w:eastAsia="Times New Roman" w:hAnsi="Times New Roman" w:cs="Times New Roman"/>
      <w:w w:val="100"/>
      <w:spacing w:val="0"/>
      <w:color w:val="3E3E3E"/>
      <w:position w:val="0"/>
    </w:rPr>
  </w:style>
  <w:style w:type="character" w:customStyle="1" w:styleId="CharStyle49">
    <w:name w:val="MSG_EN_FONT_STYLE_NAME_TEMPLATE_ROLE MSG_EN_FONT_STYLE_NAME_BY_ROLE_RUNNING_TITLE + MSG_EN_FONT_STYLE_MODIFER_SIZE 11,MSG_EN_FONT_STYLE_MODIFER_BOLD"/>
    <w:basedOn w:val="CharStyle3"/>
    <w:rPr>
      <w:lang w:val="ru-RU" w:eastAsia="ru-RU" w:bidi="ru-RU"/>
      <w:b/>
      <w:bCs/>
      <w:sz w:val="22"/>
      <w:szCs w:val="22"/>
      <w:rFonts w:ascii="Times New Roman" w:eastAsia="Times New Roman" w:hAnsi="Times New Roman" w:cs="Times New Roman"/>
      <w:w w:val="100"/>
      <w:spacing w:val="0"/>
      <w:color w:val="3E3E3E"/>
      <w:position w:val="0"/>
    </w:rPr>
  </w:style>
  <w:style w:type="character" w:customStyle="1" w:styleId="CharStyle50">
    <w:name w:val="MSG_EN_FONT_STYLE_NAME_TEMPLATE_ROLE_NUMBER MSG_EN_FONT_STYLE_NAME_BY_ROLE_TEXT 2 + MSG_EN_FONT_STYLE_MODIFER_SIZE 10,MSG_EN_FONT_STYLE_MODIFER_BOLD,MSG_EN_FONT_STYLE_MODIFER_ITALIC"/>
    <w:basedOn w:val="CharStyle29"/>
    <w:rPr>
      <w:lang w:val="ru-RU" w:eastAsia="ru-RU" w:bidi="ru-RU"/>
      <w:b/>
      <w:bCs/>
      <w:i/>
      <w:iCs/>
      <w:sz w:val="20"/>
      <w:szCs w:val="20"/>
      <w:rFonts w:ascii="Times New Roman" w:eastAsia="Times New Roman" w:hAnsi="Times New Roman" w:cs="Times New Roman"/>
      <w:w w:val="100"/>
      <w:spacing w:val="0"/>
      <w:color w:val="000000"/>
      <w:position w:val="0"/>
    </w:rPr>
  </w:style>
  <w:style w:type="character" w:customStyle="1" w:styleId="CharStyle51">
    <w:name w:val="MSG_EN_FONT_STYLE_NAME_TEMPLATE_ROLE_NUMBER MSG_EN_FONT_STYLE_NAME_BY_ROLE_TEXT 7 Exact"/>
    <w:basedOn w:val="DefaultParagraphFont"/>
    <w:rPr>
      <w:b w:val="0"/>
      <w:bCs w:val="0"/>
      <w:i w:val="0"/>
      <w:iCs w:val="0"/>
      <w:u w:val="none"/>
      <w:strike w:val="0"/>
      <w:smallCaps w:val="0"/>
    </w:rPr>
  </w:style>
  <w:style w:type="character" w:customStyle="1" w:styleId="CharStyle52">
    <w:name w:val="MSG_EN_FONT_STYLE_NAME_TEMPLATE_ROLE_NUMBER MSG_EN_FONT_STYLE_NAME_BY_ROLE_TEXT 3 Exact"/>
    <w:basedOn w:val="DefaultParagraphFont"/>
    <w:rPr>
      <w:b/>
      <w:bCs/>
      <w:i w:val="0"/>
      <w:iCs w:val="0"/>
      <w:u w:val="none"/>
      <w:strike w:val="0"/>
      <w:smallCaps w:val="0"/>
    </w:rPr>
  </w:style>
  <w:style w:type="paragraph" w:customStyle="1" w:styleId="Style2">
    <w:name w:val="MSG_EN_FONT_STYLE_NAME_TEMPLATE_ROLE MSG_EN_FONT_STYLE_NAME_BY_ROLE_RUNNING_TITLE"/>
    <w:basedOn w:val="Normal"/>
    <w:link w:val="CharStyle3"/>
    <w:pPr>
      <w:widowControl w:val="0"/>
      <w:shd w:val="clear" w:color="auto" w:fill="FFFFFF"/>
      <w:spacing w:line="200" w:lineRule="exact"/>
    </w:pPr>
    <w:rPr>
      <w:b w:val="0"/>
      <w:bCs w:val="0"/>
      <w:i w:val="0"/>
      <w:iCs w:val="0"/>
      <w:u w:val="none"/>
      <w:strike w:val="0"/>
      <w:smallCaps w:val="0"/>
      <w:sz w:val="18"/>
      <w:szCs w:val="18"/>
    </w:rPr>
  </w:style>
  <w:style w:type="paragraph" w:customStyle="1" w:styleId="Style5">
    <w:name w:val="MSG_EN_FONT_STYLE_NAME_TEMPLATE_ROLE_NUMBER MSG_EN_FONT_STYLE_NAME_BY_ROLE_TEXT 4"/>
    <w:basedOn w:val="Normal"/>
    <w:link w:val="CharStyle20"/>
    <w:pPr>
      <w:widowControl w:val="0"/>
      <w:shd w:val="clear" w:color="auto" w:fill="FFFFFF"/>
      <w:spacing w:line="266" w:lineRule="exact"/>
    </w:pPr>
    <w:rPr>
      <w:b w:val="0"/>
      <w:bCs w:val="0"/>
      <w:i/>
      <w:iCs/>
      <w:u w:val="none"/>
      <w:strike w:val="0"/>
      <w:smallCaps w:val="0"/>
    </w:rPr>
  </w:style>
  <w:style w:type="paragraph" w:customStyle="1" w:styleId="Style7">
    <w:name w:val="MSG_EN_FONT_STYLE_NAME_TEMPLATE_ROLE_NUMBER MSG_EN_FONT_STYLE_NAME_BY_ROLE_TEXT 5"/>
    <w:basedOn w:val="Normal"/>
    <w:link w:val="CharStyle8"/>
    <w:pPr>
      <w:widowControl w:val="0"/>
      <w:shd w:val="clear" w:color="auto" w:fill="FFFFFF"/>
      <w:spacing w:line="188" w:lineRule="exact"/>
    </w:pPr>
    <w:rPr>
      <w:b w:val="0"/>
      <w:bCs w:val="0"/>
      <w:i w:val="0"/>
      <w:iCs w:val="0"/>
      <w:u w:val="none"/>
      <w:strike w:val="0"/>
      <w:smallCaps w:val="0"/>
      <w:sz w:val="17"/>
      <w:szCs w:val="17"/>
    </w:rPr>
  </w:style>
  <w:style w:type="paragraph" w:customStyle="1" w:styleId="Style9">
    <w:name w:val="MSG_EN_FONT_STYLE_NAME_TEMPLATE_ROLE_NUMBER MSG_EN_FONT_STYLE_NAME_BY_ROLE_TEXT 6"/>
    <w:basedOn w:val="Normal"/>
    <w:link w:val="CharStyle10"/>
    <w:pPr>
      <w:widowControl w:val="0"/>
      <w:shd w:val="clear" w:color="auto" w:fill="FFFFFF"/>
      <w:spacing w:line="222" w:lineRule="exact"/>
    </w:pPr>
    <w:rPr>
      <w:b w:val="0"/>
      <w:bCs w:val="0"/>
      <w:i w:val="0"/>
      <w:iCs w:val="0"/>
      <w:u w:val="none"/>
      <w:strike w:val="0"/>
      <w:smallCaps w:val="0"/>
      <w:sz w:val="20"/>
      <w:szCs w:val="20"/>
    </w:rPr>
  </w:style>
  <w:style w:type="paragraph" w:customStyle="1" w:styleId="Style11">
    <w:name w:val="MSG_EN_FONT_STYLE_NAME_TEMPLATE_ROLE_LEVEL MSG_EN_FONT_STYLE_NAME_BY_ROLE_HEADING 1"/>
    <w:basedOn w:val="Normal"/>
    <w:link w:val="CharStyle12"/>
    <w:pPr>
      <w:widowControl w:val="0"/>
      <w:shd w:val="clear" w:color="auto" w:fill="FFFFFF"/>
      <w:jc w:val="center"/>
      <w:outlineLvl w:val="0"/>
      <w:spacing w:line="365" w:lineRule="exact"/>
    </w:pPr>
    <w:rPr>
      <w:b/>
      <w:bCs/>
      <w:i w:val="0"/>
      <w:iCs w:val="0"/>
      <w:u w:val="none"/>
      <w:strike w:val="0"/>
      <w:smallCaps w:val="0"/>
      <w:sz w:val="32"/>
      <w:szCs w:val="32"/>
    </w:rPr>
  </w:style>
  <w:style w:type="paragraph" w:customStyle="1" w:styleId="Style14">
    <w:name w:val="MSG_EN_FONT_STYLE_NAME_TEMPLATE_ROLE_LEVEL MSG_EN_FONT_STYLE_NAME_BY_ROLE_HEADING 2"/>
    <w:basedOn w:val="Normal"/>
    <w:link w:val="CharStyle15"/>
    <w:pPr>
      <w:widowControl w:val="0"/>
      <w:shd w:val="clear" w:color="auto" w:fill="FFFFFF"/>
      <w:jc w:val="center"/>
      <w:outlineLvl w:val="1"/>
      <w:spacing w:after="1240" w:line="365" w:lineRule="exact"/>
    </w:pPr>
    <w:rPr>
      <w:b w:val="0"/>
      <w:bCs w:val="0"/>
      <w:i w:val="0"/>
      <w:iCs w:val="0"/>
      <w:u w:val="none"/>
      <w:strike w:val="0"/>
      <w:smallCaps w:val="0"/>
      <w:sz w:val="32"/>
      <w:szCs w:val="32"/>
    </w:rPr>
  </w:style>
  <w:style w:type="paragraph" w:customStyle="1" w:styleId="Style17">
    <w:name w:val="MSG_EN_FONT_STYLE_NAME_TEMPLATE_ROLE_NUMBER MSG_EN_FONT_STYLE_NAME_BY_ROLE_TEXT 3"/>
    <w:basedOn w:val="Normal"/>
    <w:link w:val="CharStyle18"/>
    <w:pPr>
      <w:widowControl w:val="0"/>
      <w:shd w:val="clear" w:color="auto" w:fill="FFFFFF"/>
      <w:jc w:val="center"/>
      <w:spacing w:before="1240" w:line="274" w:lineRule="exact"/>
    </w:pPr>
    <w:rPr>
      <w:b/>
      <w:bCs/>
      <w:i w:val="0"/>
      <w:iCs w:val="0"/>
      <w:u w:val="none"/>
      <w:strike w:val="0"/>
      <w:smallCaps w:val="0"/>
    </w:rPr>
  </w:style>
  <w:style w:type="paragraph" w:customStyle="1" w:styleId="Style21">
    <w:name w:val="MSG_EN_FONT_STYLE_NAME_TEMPLATE_ROLE_NUMBER MSG_EN_FONT_STYLE_NAME_BY_ROLE_TEXT 7"/>
    <w:basedOn w:val="Normal"/>
    <w:link w:val="CharStyle22"/>
    <w:pPr>
      <w:widowControl w:val="0"/>
      <w:shd w:val="clear" w:color="auto" w:fill="FFFFFF"/>
      <w:spacing w:before="3660" w:line="266" w:lineRule="exact"/>
    </w:pPr>
    <w:rPr>
      <w:b w:val="0"/>
      <w:bCs w:val="0"/>
      <w:i w:val="0"/>
      <w:iCs w:val="0"/>
      <w:u w:val="none"/>
      <w:strike w:val="0"/>
      <w:smallCaps w:val="0"/>
    </w:rPr>
  </w:style>
  <w:style w:type="paragraph" w:customStyle="1" w:styleId="Style26">
    <w:name w:val="MSG_EN_FONT_STYLE_NAME_TEMPLATE_ROLE_LEVEL MSG_EN_FONT_STYLE_NAME_BY_ROLE_HEADING 3"/>
    <w:basedOn w:val="Normal"/>
    <w:link w:val="CharStyle27"/>
    <w:pPr>
      <w:widowControl w:val="0"/>
      <w:shd w:val="clear" w:color="auto" w:fill="FFFFFF"/>
      <w:outlineLvl w:val="2"/>
      <w:spacing w:line="310" w:lineRule="exact"/>
    </w:pPr>
    <w:rPr>
      <w:b/>
      <w:bCs/>
      <w:i w:val="0"/>
      <w:iCs w:val="0"/>
      <w:u w:val="none"/>
      <w:strike w:val="0"/>
      <w:smallCaps w:val="0"/>
      <w:sz w:val="28"/>
      <w:szCs w:val="28"/>
    </w:rPr>
  </w:style>
  <w:style w:type="paragraph" w:customStyle="1" w:styleId="Style28">
    <w:name w:val="MSG_EN_FONT_STYLE_NAME_TEMPLATE_ROLE_NUMBER MSG_EN_FONT_STYLE_NAME_BY_ROLE_TEXT 2"/>
    <w:basedOn w:val="Normal"/>
    <w:link w:val="CharStyle29"/>
    <w:pPr>
      <w:widowControl w:val="0"/>
      <w:shd w:val="clear" w:color="auto" w:fill="FFFFFF"/>
      <w:jc w:val="both"/>
      <w:spacing w:before="140" w:after="340" w:line="346" w:lineRule="exact"/>
    </w:pPr>
    <w:rPr>
      <w:b w:val="0"/>
      <w:bCs w:val="0"/>
      <w:i w:val="0"/>
      <w:iCs w:val="0"/>
      <w:u w:val="none"/>
      <w:strike w:val="0"/>
      <w:smallCaps w:val="0"/>
      <w:sz w:val="28"/>
      <w:szCs w:val="28"/>
    </w:rPr>
  </w:style>
  <w:style w:type="paragraph" w:customStyle="1" w:styleId="Style31">
    <w:name w:val="MSG_EN_FONT_STYLE_NAME_TEMPLATE_ROLE MSG_EN_FONT_STYLE_NAME_BY_ROLE_TABLE_CAPTION"/>
    <w:basedOn w:val="Normal"/>
    <w:link w:val="CharStyle32"/>
    <w:pPr>
      <w:widowControl w:val="0"/>
      <w:shd w:val="clear" w:color="auto" w:fill="FFFFFF"/>
      <w:spacing w:line="310" w:lineRule="exact"/>
    </w:pPr>
    <w:rPr>
      <w:b/>
      <w:bCs/>
      <w:i w:val="0"/>
      <w:iCs w:val="0"/>
      <w:u w:val="none"/>
      <w:strike w:val="0"/>
      <w:smallCaps w:val="0"/>
      <w:sz w:val="28"/>
      <w:szCs w:val="28"/>
    </w:rPr>
  </w:style>
  <w:style w:type="paragraph" w:customStyle="1" w:styleId="Style35">
    <w:name w:val="MSG_EN_FONT_STYLE_NAME_TEMPLATE_ROLE_NUMBER MSG_EN_FONT_STYLE_NAME_BY_ROLE_TEXT 8"/>
    <w:basedOn w:val="Normal"/>
    <w:link w:val="CharStyle36"/>
    <w:pPr>
      <w:widowControl w:val="0"/>
      <w:shd w:val="clear" w:color="auto" w:fill="FFFFFF"/>
      <w:jc w:val="both"/>
      <w:spacing w:after="140" w:line="350" w:lineRule="exact"/>
      <w:ind w:firstLine="840"/>
    </w:pPr>
    <w:rPr>
      <w:b/>
      <w:bCs/>
      <w:i w:val="0"/>
      <w:iCs w:val="0"/>
      <w:u w:val="none"/>
      <w:strike w:val="0"/>
      <w:smallCaps w:val="0"/>
      <w:sz w:val="28"/>
      <w:szCs w:val="28"/>
    </w:rPr>
  </w:style>
  <w:style w:type="paragraph" w:customStyle="1" w:styleId="Style38">
    <w:name w:val="MSG_EN_FONT_STYLE_NAME_TEMPLATE_ROLE_NUMBER MSG_EN_FONT_STYLE_NAME_BY_ROLE_TEXT 9"/>
    <w:basedOn w:val="Normal"/>
    <w:link w:val="CharStyle39"/>
    <w:pPr>
      <w:widowControl w:val="0"/>
      <w:shd w:val="clear" w:color="auto" w:fill="FFFFFF"/>
      <w:jc w:val="both"/>
      <w:spacing w:line="346" w:lineRule="exact"/>
      <w:ind w:firstLine="720"/>
    </w:pPr>
    <w:rPr>
      <w:b w:val="0"/>
      <w:bCs w:val="0"/>
      <w:i/>
      <w:iCs/>
      <w:u w:val="none"/>
      <w:strike w:val="0"/>
      <w:smallCaps w:val="0"/>
      <w:sz w:val="28"/>
      <w:szCs w:val="28"/>
    </w:rPr>
  </w:style>
  <w:style w:type="paragraph" w:customStyle="1" w:styleId="Style43">
    <w:name w:val="MSG_EN_FONT_STYLE_NAME_TEMPLATE_ROLE_NUMBER MSG_EN_FONT_STYLE_NAME_BY_ROLE_TABLE_CAPTION 2"/>
    <w:basedOn w:val="Normal"/>
    <w:link w:val="CharStyle44"/>
    <w:pPr>
      <w:widowControl w:val="0"/>
      <w:shd w:val="clear" w:color="auto" w:fill="FFFFFF"/>
      <w:jc w:val="right"/>
      <w:spacing w:line="346" w:lineRule="exact"/>
    </w:pPr>
    <w:rPr>
      <w:b w:val="0"/>
      <w:bCs w:val="0"/>
      <w:i w:val="0"/>
      <w:iCs w:val="0"/>
      <w:u w:val="none"/>
      <w:strike w:val="0"/>
      <w:smallCaps w:val="0"/>
      <w:sz w:val="28"/>
      <w:szCs w:val="28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1.jpeg" TargetMode="External"/><Relationship Id="rId7" Type="http://schemas.openxmlformats.org/officeDocument/2006/relationships/header" Target="header1.xml"/><Relationship Id="rId8" Type="http://schemas.openxmlformats.org/officeDocument/2006/relationships/header" Target="header2.xml"/><Relationship Id="rId9" Type="http://schemas.openxmlformats.org/officeDocument/2006/relationships/footer" Target="footer1.xml"/><Relationship Id="rId10" Type="http://schemas.openxmlformats.org/officeDocument/2006/relationships/footer" Target="footer2.xml"/><Relationship Id="rId11" Type="http://schemas.openxmlformats.org/officeDocument/2006/relationships/header" Target="header3.xml"/><Relationship Id="rId12" Type="http://schemas.openxmlformats.org/officeDocument/2006/relationships/header" Target="header4.xml"/><Relationship Id="rId13" Type="http://schemas.openxmlformats.org/officeDocument/2006/relationships/header" Target="header5.xml"/><Relationship Id="rId14" Type="http://schemas.openxmlformats.org/officeDocument/2006/relationships/footer" Target="footer3.xml"/><Relationship Id="rId15" Type="http://schemas.openxmlformats.org/officeDocument/2006/relationships/footer" Target="footer4.xml"/><Relationship Id="rId16" Type="http://schemas.openxmlformats.org/officeDocument/2006/relationships/header" Target="header6.xml"/><Relationship Id="rId17" Type="http://schemas.openxmlformats.org/officeDocument/2006/relationships/header" Target="header7.xml"/><Relationship Id="rId18" Type="http://schemas.openxmlformats.org/officeDocument/2006/relationships/header" Target="header8.xml"/><Relationship Id="rId19" Type="http://schemas.openxmlformats.org/officeDocument/2006/relationships/footer" Target="footer5.xml"/><Relationship Id="rId20" Type="http://schemas.openxmlformats.org/officeDocument/2006/relationships/footer" Target="footer6.xml"/><Relationship Id="rId21" Type="http://schemas.openxmlformats.org/officeDocument/2006/relationships/header" Target="header9.xml"/><Relationship Id="rId22" Type="http://schemas.openxmlformats.org/officeDocument/2006/relationships/header" Target="header10.xml"/><Relationship Id="rId23" Type="http://schemas.openxmlformats.org/officeDocument/2006/relationships/footer" Target="footer7.xml"/><Relationship Id="rId24" Type="http://schemas.openxmlformats.org/officeDocument/2006/relationships/footer" Target="footer8.xml"/><Relationship Id="rId25" Type="http://schemas.openxmlformats.org/officeDocument/2006/relationships/header" Target="header11.xml"/><Relationship Id="rId26" Type="http://schemas.openxmlformats.org/officeDocument/2006/relationships/header" Target="header12.xml"/><Relationship Id="rId27" Type="http://schemas.openxmlformats.org/officeDocument/2006/relationships/footer" Target="footer9.xml"/><Relationship Id="rId28" Type="http://schemas.openxmlformats.org/officeDocument/2006/relationships/footer" Target="footer10.xml"/></Relationships>
</file>

<file path=docProps/core.xml><?xml version="1.0" encoding="utf-8"?>
<cp:coreProperties xmlns:cp="http://schemas.openxmlformats.org/package/2006/metadata/core-properties" xmlns:dc="http://purl.org/dc/elements/1.1/">
  <dc:title/>
  <dc:subject/>
  <dc:creator>Злобов А.А.</dc:creator>
  <cp:keywords/>
</cp:coreProperties>
</file>